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A65484" w14:textId="77777777" w:rsidR="00500BF3" w:rsidRDefault="007109F6">
      <w:pPr>
        <w:pStyle w:val="Tytu"/>
        <w:rPr>
          <w:u w:val="none"/>
        </w:rPr>
      </w:pPr>
      <w:r>
        <w:rPr>
          <w:u w:val="thick"/>
        </w:rPr>
        <w:t>PROGRAM FUNKCJONALNO – UŻYTKOWY</w:t>
      </w:r>
    </w:p>
    <w:p w14:paraId="76052437" w14:textId="77777777" w:rsidR="00500BF3" w:rsidRDefault="00500BF3">
      <w:pPr>
        <w:pStyle w:val="Tekstpodstawowy"/>
        <w:ind w:left="0"/>
        <w:rPr>
          <w:b/>
          <w:sz w:val="20"/>
        </w:rPr>
      </w:pPr>
    </w:p>
    <w:p w14:paraId="3E4B5122" w14:textId="77777777" w:rsidR="00500BF3" w:rsidRDefault="00500BF3">
      <w:pPr>
        <w:pStyle w:val="Tekstpodstawowy"/>
        <w:ind w:left="0"/>
        <w:rPr>
          <w:b/>
          <w:sz w:val="20"/>
        </w:rPr>
      </w:pPr>
    </w:p>
    <w:p w14:paraId="6A7468A1" w14:textId="77777777" w:rsidR="00500BF3" w:rsidRDefault="00500BF3">
      <w:pPr>
        <w:pStyle w:val="Tekstpodstawowy"/>
        <w:ind w:left="0"/>
        <w:rPr>
          <w:b/>
          <w:sz w:val="20"/>
        </w:rPr>
      </w:pPr>
    </w:p>
    <w:p w14:paraId="0EDEDC2E" w14:textId="77777777" w:rsidR="00500BF3" w:rsidRDefault="00500BF3">
      <w:pPr>
        <w:pStyle w:val="Tekstpodstawowy"/>
        <w:spacing w:before="6"/>
        <w:ind w:left="0"/>
        <w:rPr>
          <w:b/>
          <w:sz w:val="28"/>
        </w:rPr>
      </w:pPr>
    </w:p>
    <w:p w14:paraId="16B19593" w14:textId="77777777" w:rsidR="00500BF3" w:rsidRDefault="007109F6">
      <w:pPr>
        <w:spacing w:before="90"/>
        <w:ind w:left="100"/>
        <w:jc w:val="both"/>
        <w:rPr>
          <w:b/>
          <w:sz w:val="27"/>
        </w:rPr>
      </w:pPr>
      <w:r>
        <w:rPr>
          <w:b/>
          <w:sz w:val="27"/>
        </w:rPr>
        <w:t>Nazwa zadania:</w:t>
      </w:r>
    </w:p>
    <w:p w14:paraId="35C3D91B" w14:textId="7F5A20D4" w:rsidR="00500BF3" w:rsidRDefault="007109F6">
      <w:pPr>
        <w:spacing w:before="121" w:line="276" w:lineRule="auto"/>
        <w:ind w:left="100" w:right="734"/>
        <w:jc w:val="both"/>
        <w:rPr>
          <w:b/>
          <w:sz w:val="26"/>
        </w:rPr>
      </w:pPr>
      <w:r>
        <w:rPr>
          <w:b/>
          <w:sz w:val="26"/>
        </w:rPr>
        <w:t xml:space="preserve">Opracowanie dokumentacji projektowej oraz budowa sieci kanalizacji sanitarnej </w:t>
      </w:r>
      <w:r w:rsidR="007F499F">
        <w:rPr>
          <w:b/>
          <w:sz w:val="26"/>
        </w:rPr>
        <w:t xml:space="preserve">i wodociągowej </w:t>
      </w:r>
      <w:r>
        <w:rPr>
          <w:b/>
          <w:sz w:val="26"/>
        </w:rPr>
        <w:t>dla miejscowości Cegłów w ulic</w:t>
      </w:r>
      <w:r w:rsidR="00F63841">
        <w:rPr>
          <w:b/>
          <w:sz w:val="26"/>
        </w:rPr>
        <w:t>y</w:t>
      </w:r>
      <w:r>
        <w:rPr>
          <w:b/>
          <w:sz w:val="26"/>
        </w:rPr>
        <w:t xml:space="preserve"> </w:t>
      </w:r>
      <w:r w:rsidR="007F499F">
        <w:rPr>
          <w:b/>
          <w:sz w:val="26"/>
        </w:rPr>
        <w:t>Kieliszczyka</w:t>
      </w:r>
      <w:r>
        <w:rPr>
          <w:b/>
          <w:sz w:val="26"/>
        </w:rPr>
        <w:t xml:space="preserve"> </w:t>
      </w:r>
      <w:r w:rsidR="00F63841">
        <w:rPr>
          <w:b/>
          <w:sz w:val="26"/>
        </w:rPr>
        <w:t xml:space="preserve">z włączeniem </w:t>
      </w:r>
      <w:r>
        <w:rPr>
          <w:b/>
          <w:sz w:val="26"/>
        </w:rPr>
        <w:t>do istniejącej infrastruktury</w:t>
      </w:r>
    </w:p>
    <w:p w14:paraId="356CBD32" w14:textId="77777777" w:rsidR="00500BF3" w:rsidRDefault="00500BF3">
      <w:pPr>
        <w:pStyle w:val="Tekstpodstawowy"/>
        <w:spacing w:before="3"/>
        <w:ind w:left="0"/>
        <w:rPr>
          <w:b/>
          <w:sz w:val="33"/>
        </w:rPr>
      </w:pPr>
    </w:p>
    <w:p w14:paraId="27A2FF95" w14:textId="77777777" w:rsidR="00500BF3" w:rsidRDefault="007109F6">
      <w:pPr>
        <w:ind w:left="100"/>
        <w:jc w:val="both"/>
        <w:rPr>
          <w:sz w:val="27"/>
        </w:rPr>
      </w:pPr>
      <w:r>
        <w:rPr>
          <w:sz w:val="27"/>
        </w:rPr>
        <w:t>Planowany adres inwestycji:</w:t>
      </w:r>
    </w:p>
    <w:p w14:paraId="3333B77E" w14:textId="77777777" w:rsidR="00500BF3" w:rsidRDefault="007109F6">
      <w:pPr>
        <w:spacing w:before="121" w:line="276" w:lineRule="auto"/>
        <w:ind w:left="100" w:right="1222"/>
        <w:rPr>
          <w:sz w:val="26"/>
        </w:rPr>
      </w:pPr>
      <w:r>
        <w:rPr>
          <w:sz w:val="26"/>
        </w:rPr>
        <w:t xml:space="preserve">Cegłów, ul. </w:t>
      </w:r>
      <w:r w:rsidR="007F499F">
        <w:rPr>
          <w:sz w:val="26"/>
        </w:rPr>
        <w:t>Kieliszczyka</w:t>
      </w:r>
      <w:r>
        <w:rPr>
          <w:sz w:val="26"/>
        </w:rPr>
        <w:t xml:space="preserve">; , gmina Cegłów Działka nr: </w:t>
      </w:r>
      <w:r w:rsidR="0046156B">
        <w:rPr>
          <w:sz w:val="26"/>
        </w:rPr>
        <w:t xml:space="preserve">147/25; 154/8; </w:t>
      </w:r>
      <w:r w:rsidR="007F499F">
        <w:rPr>
          <w:sz w:val="26"/>
        </w:rPr>
        <w:t>154/7; 156; 59</w:t>
      </w:r>
    </w:p>
    <w:p w14:paraId="621337BC" w14:textId="77777777" w:rsidR="00500BF3" w:rsidRDefault="00500BF3">
      <w:pPr>
        <w:pStyle w:val="Tekstpodstawowy"/>
        <w:spacing w:before="3"/>
        <w:ind w:left="0"/>
        <w:rPr>
          <w:sz w:val="31"/>
        </w:rPr>
      </w:pPr>
    </w:p>
    <w:p w14:paraId="164E14C5" w14:textId="77777777" w:rsidR="00500BF3" w:rsidRDefault="007109F6">
      <w:pPr>
        <w:pStyle w:val="Nagwek2"/>
        <w:spacing w:line="343" w:lineRule="auto"/>
        <w:ind w:left="100" w:right="5739" w:firstLine="0"/>
      </w:pPr>
      <w:r>
        <w:t>kategoria obiektu budowlanego: XXVI Kody i nazwy ze słownika CPV:</w:t>
      </w:r>
    </w:p>
    <w:p w14:paraId="4C7F8B81" w14:textId="77777777" w:rsidR="00500BF3" w:rsidRDefault="007109F6">
      <w:pPr>
        <w:pStyle w:val="Tekstpodstawowy"/>
        <w:spacing w:before="2"/>
      </w:pPr>
      <w:r>
        <w:t>71322200-3 Usługi projektowania rurociągów</w:t>
      </w:r>
    </w:p>
    <w:p w14:paraId="5417A7B5" w14:textId="77777777" w:rsidR="00500BF3" w:rsidRDefault="007109F6">
      <w:pPr>
        <w:pStyle w:val="Tekstpodstawowy"/>
        <w:spacing w:before="111"/>
      </w:pPr>
      <w:r>
        <w:t>45230000-8 Roboty budowlane w zakresie budowy rurociągów</w:t>
      </w:r>
    </w:p>
    <w:p w14:paraId="2A89AE69" w14:textId="77777777" w:rsidR="00500BF3" w:rsidRDefault="00500BF3">
      <w:pPr>
        <w:pStyle w:val="Tekstpodstawowy"/>
        <w:ind w:left="0"/>
        <w:rPr>
          <w:sz w:val="26"/>
        </w:rPr>
      </w:pPr>
    </w:p>
    <w:p w14:paraId="7EF4BBF2" w14:textId="77777777" w:rsidR="00500BF3" w:rsidRDefault="00500BF3">
      <w:pPr>
        <w:pStyle w:val="Tekstpodstawowy"/>
        <w:ind w:left="0"/>
        <w:rPr>
          <w:sz w:val="26"/>
        </w:rPr>
      </w:pPr>
    </w:p>
    <w:p w14:paraId="0DDB2FE6" w14:textId="77777777" w:rsidR="00500BF3" w:rsidRDefault="007109F6">
      <w:pPr>
        <w:tabs>
          <w:tab w:val="left" w:pos="2510"/>
        </w:tabs>
        <w:spacing w:before="230"/>
        <w:ind w:left="100"/>
        <w:rPr>
          <w:b/>
          <w:sz w:val="25"/>
        </w:rPr>
      </w:pPr>
      <w:r>
        <w:rPr>
          <w:b/>
          <w:sz w:val="24"/>
        </w:rPr>
        <w:t>INWESTOR:</w:t>
      </w:r>
      <w:r>
        <w:rPr>
          <w:b/>
          <w:sz w:val="24"/>
        </w:rPr>
        <w:tab/>
      </w:r>
      <w:r>
        <w:rPr>
          <w:b/>
          <w:sz w:val="25"/>
        </w:rPr>
        <w:t>GMINA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CEGŁÓW</w:t>
      </w:r>
    </w:p>
    <w:p w14:paraId="2CC93D22" w14:textId="77777777" w:rsidR="00500BF3" w:rsidRDefault="007109F6">
      <w:pPr>
        <w:spacing w:before="1"/>
        <w:ind w:left="2510" w:right="4576"/>
        <w:rPr>
          <w:b/>
          <w:sz w:val="25"/>
        </w:rPr>
      </w:pPr>
      <w:r>
        <w:rPr>
          <w:b/>
          <w:sz w:val="25"/>
        </w:rPr>
        <w:t>ul. Tadeusza Kościuszki 4 05-319 Cegłów</w:t>
      </w:r>
    </w:p>
    <w:p w14:paraId="3F3B0C21" w14:textId="77777777" w:rsidR="00500BF3" w:rsidRDefault="00500BF3">
      <w:pPr>
        <w:pStyle w:val="Tekstpodstawowy"/>
        <w:ind w:left="0"/>
        <w:rPr>
          <w:b/>
          <w:sz w:val="28"/>
        </w:rPr>
      </w:pPr>
    </w:p>
    <w:p w14:paraId="574D3277" w14:textId="77777777" w:rsidR="00500BF3" w:rsidRDefault="00500BF3">
      <w:pPr>
        <w:pStyle w:val="Tekstpodstawowy"/>
        <w:ind w:left="0"/>
        <w:rPr>
          <w:b/>
          <w:sz w:val="28"/>
        </w:rPr>
      </w:pPr>
    </w:p>
    <w:p w14:paraId="4795EF53" w14:textId="77777777" w:rsidR="00500BF3" w:rsidRDefault="00500BF3">
      <w:pPr>
        <w:pStyle w:val="Tekstpodstawowy"/>
        <w:spacing w:before="10"/>
        <w:ind w:left="0"/>
        <w:rPr>
          <w:b/>
          <w:sz w:val="39"/>
        </w:rPr>
      </w:pPr>
    </w:p>
    <w:p w14:paraId="5E0B12CD" w14:textId="77777777" w:rsidR="00500BF3" w:rsidRDefault="007109F6" w:rsidP="007F499F">
      <w:pPr>
        <w:tabs>
          <w:tab w:val="left" w:pos="2226"/>
        </w:tabs>
        <w:spacing w:before="1"/>
        <w:ind w:left="100"/>
      </w:pPr>
      <w:r>
        <w:rPr>
          <w:b/>
          <w:sz w:val="26"/>
        </w:rPr>
        <w:t>Opracował:</w:t>
      </w:r>
      <w:r>
        <w:rPr>
          <w:b/>
          <w:sz w:val="26"/>
        </w:rPr>
        <w:tab/>
      </w:r>
    </w:p>
    <w:p w14:paraId="69DD1F88" w14:textId="77777777" w:rsidR="00500BF3" w:rsidRDefault="00500BF3">
      <w:pPr>
        <w:pStyle w:val="Tekstpodstawowy"/>
        <w:ind w:left="0"/>
        <w:rPr>
          <w:sz w:val="26"/>
        </w:rPr>
      </w:pPr>
    </w:p>
    <w:p w14:paraId="630F952C" w14:textId="77777777" w:rsidR="00500BF3" w:rsidRDefault="00500BF3">
      <w:pPr>
        <w:pStyle w:val="Tekstpodstawowy"/>
        <w:ind w:left="0"/>
        <w:rPr>
          <w:sz w:val="26"/>
        </w:rPr>
      </w:pPr>
    </w:p>
    <w:p w14:paraId="67DAA0FC" w14:textId="77777777" w:rsidR="00500BF3" w:rsidRDefault="00500BF3">
      <w:pPr>
        <w:pStyle w:val="Tekstpodstawowy"/>
        <w:ind w:left="0"/>
        <w:rPr>
          <w:sz w:val="26"/>
        </w:rPr>
      </w:pPr>
    </w:p>
    <w:p w14:paraId="495EC1E2" w14:textId="77777777" w:rsidR="00500BF3" w:rsidRDefault="00500BF3">
      <w:pPr>
        <w:pStyle w:val="Tekstpodstawowy"/>
        <w:ind w:left="0"/>
        <w:rPr>
          <w:sz w:val="26"/>
        </w:rPr>
      </w:pPr>
    </w:p>
    <w:p w14:paraId="5340C8E0" w14:textId="77777777" w:rsidR="00500BF3" w:rsidRDefault="00500BF3">
      <w:pPr>
        <w:pStyle w:val="Tekstpodstawowy"/>
        <w:ind w:left="0"/>
        <w:rPr>
          <w:sz w:val="26"/>
        </w:rPr>
      </w:pPr>
    </w:p>
    <w:p w14:paraId="7767280B" w14:textId="77777777" w:rsidR="00500BF3" w:rsidRDefault="00500BF3">
      <w:pPr>
        <w:pStyle w:val="Tekstpodstawowy"/>
        <w:ind w:left="0"/>
        <w:rPr>
          <w:sz w:val="26"/>
        </w:rPr>
      </w:pPr>
    </w:p>
    <w:p w14:paraId="4B7812B3" w14:textId="77777777" w:rsidR="00500BF3" w:rsidRDefault="00500BF3">
      <w:pPr>
        <w:pStyle w:val="Tekstpodstawowy"/>
        <w:ind w:left="0"/>
        <w:rPr>
          <w:sz w:val="26"/>
        </w:rPr>
      </w:pPr>
    </w:p>
    <w:p w14:paraId="58723BA9" w14:textId="77777777" w:rsidR="00500BF3" w:rsidRDefault="00500BF3">
      <w:pPr>
        <w:pStyle w:val="Tekstpodstawowy"/>
        <w:ind w:left="0"/>
        <w:rPr>
          <w:sz w:val="26"/>
        </w:rPr>
      </w:pPr>
    </w:p>
    <w:p w14:paraId="3167AC0B" w14:textId="77777777" w:rsidR="00500BF3" w:rsidRDefault="00500BF3">
      <w:pPr>
        <w:pStyle w:val="Tekstpodstawowy"/>
        <w:ind w:left="0"/>
        <w:rPr>
          <w:sz w:val="26"/>
        </w:rPr>
      </w:pPr>
    </w:p>
    <w:p w14:paraId="7140002E" w14:textId="77777777" w:rsidR="00500BF3" w:rsidRDefault="00500BF3">
      <w:pPr>
        <w:pStyle w:val="Tekstpodstawowy"/>
        <w:ind w:left="0"/>
        <w:rPr>
          <w:sz w:val="26"/>
        </w:rPr>
      </w:pPr>
    </w:p>
    <w:p w14:paraId="3F53CAEA" w14:textId="77777777" w:rsidR="00500BF3" w:rsidRDefault="00500BF3">
      <w:pPr>
        <w:pStyle w:val="Tekstpodstawowy"/>
        <w:ind w:left="0"/>
        <w:rPr>
          <w:sz w:val="26"/>
        </w:rPr>
      </w:pPr>
    </w:p>
    <w:p w14:paraId="0C9C438F" w14:textId="77777777" w:rsidR="00500BF3" w:rsidRDefault="007F499F">
      <w:pPr>
        <w:pStyle w:val="Tekstpodstawowy"/>
        <w:spacing w:before="150"/>
        <w:ind w:left="967" w:right="985"/>
        <w:jc w:val="center"/>
      </w:pPr>
      <w:r>
        <w:t>Cegłów</w:t>
      </w:r>
      <w:r w:rsidR="007109F6">
        <w:t xml:space="preserve"> </w:t>
      </w:r>
      <w:r w:rsidR="00B23301">
        <w:t>10</w:t>
      </w:r>
      <w:r w:rsidR="007109F6">
        <w:t>.0</w:t>
      </w:r>
      <w:r w:rsidR="00B23301">
        <w:t>3</w:t>
      </w:r>
      <w:r w:rsidR="007109F6">
        <w:t>.202</w:t>
      </w:r>
      <w:r w:rsidR="00B23301">
        <w:t>2</w:t>
      </w:r>
      <w:r w:rsidR="007109F6">
        <w:t xml:space="preserve"> r.</w:t>
      </w:r>
    </w:p>
    <w:p w14:paraId="61D8828A" w14:textId="77777777" w:rsidR="00500BF3" w:rsidRDefault="00500BF3">
      <w:pPr>
        <w:jc w:val="center"/>
        <w:sectPr w:rsidR="00500BF3">
          <w:type w:val="continuous"/>
          <w:pgSz w:w="11900" w:h="16850"/>
          <w:pgMar w:top="960" w:right="720" w:bottom="280" w:left="1340" w:header="708" w:footer="708" w:gutter="0"/>
          <w:cols w:space="708"/>
        </w:sectPr>
      </w:pPr>
    </w:p>
    <w:p w14:paraId="4A14CDCF" w14:textId="77777777" w:rsidR="00500BF3" w:rsidRDefault="007109F6">
      <w:pPr>
        <w:pStyle w:val="Nagwek2"/>
        <w:spacing w:before="78"/>
        <w:ind w:left="362" w:firstLine="0"/>
      </w:pPr>
      <w:r>
        <w:lastRenderedPageBreak/>
        <w:t>ZAWARTOŚĆ PROGRAMU FUNKCJONALNO-UŻYTKOWEGO</w:t>
      </w:r>
    </w:p>
    <w:p w14:paraId="1B286AB3" w14:textId="77777777" w:rsidR="00500BF3" w:rsidRDefault="00500BF3">
      <w:pPr>
        <w:pStyle w:val="Tekstpodstawowy"/>
        <w:spacing w:before="5"/>
        <w:ind w:left="0"/>
        <w:rPr>
          <w:b/>
        </w:rPr>
      </w:pPr>
    </w:p>
    <w:p w14:paraId="78920919" w14:textId="77777777" w:rsidR="00500BF3" w:rsidRDefault="007109F6">
      <w:pPr>
        <w:pStyle w:val="Akapitzlist"/>
        <w:numPr>
          <w:ilvl w:val="0"/>
          <w:numId w:val="12"/>
        </w:numPr>
        <w:tabs>
          <w:tab w:val="left" w:pos="1041"/>
          <w:tab w:val="left" w:pos="1042"/>
        </w:tabs>
        <w:ind w:hanging="683"/>
        <w:rPr>
          <w:b/>
          <w:sz w:val="24"/>
        </w:rPr>
      </w:pPr>
      <w:r>
        <w:rPr>
          <w:b/>
          <w:sz w:val="24"/>
        </w:rPr>
        <w:t>Część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opisowa</w:t>
      </w:r>
    </w:p>
    <w:p w14:paraId="15740D81" w14:textId="77777777" w:rsidR="00500BF3" w:rsidRDefault="007109F6">
      <w:pPr>
        <w:pStyle w:val="Akapitzlist"/>
        <w:numPr>
          <w:ilvl w:val="1"/>
          <w:numId w:val="12"/>
        </w:numPr>
        <w:tabs>
          <w:tab w:val="left" w:pos="1019"/>
          <w:tab w:val="left" w:pos="1020"/>
        </w:tabs>
        <w:spacing w:before="140"/>
        <w:ind w:hanging="661"/>
        <w:rPr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sz w:val="24"/>
          <w:u w:val="single"/>
        </w:rPr>
        <w:t>Opis ogólny przedmiotu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zamówienia</w:t>
      </w:r>
    </w:p>
    <w:p w14:paraId="2036C670" w14:textId="77777777" w:rsidR="00500BF3" w:rsidRDefault="007109F6">
      <w:pPr>
        <w:pStyle w:val="Akapitzlist"/>
        <w:numPr>
          <w:ilvl w:val="2"/>
          <w:numId w:val="12"/>
        </w:numPr>
        <w:tabs>
          <w:tab w:val="left" w:pos="1079"/>
          <w:tab w:val="left" w:pos="1080"/>
        </w:tabs>
        <w:spacing w:before="136"/>
        <w:ind w:hanging="721"/>
        <w:rPr>
          <w:sz w:val="24"/>
        </w:rPr>
      </w:pPr>
      <w:r>
        <w:rPr>
          <w:sz w:val="24"/>
        </w:rPr>
        <w:t>Charakterystyczne parametry określające zakres robót</w:t>
      </w:r>
      <w:r>
        <w:rPr>
          <w:spacing w:val="-3"/>
          <w:sz w:val="24"/>
        </w:rPr>
        <w:t xml:space="preserve"> </w:t>
      </w:r>
      <w:r>
        <w:rPr>
          <w:sz w:val="24"/>
        </w:rPr>
        <w:t>budowlanych.</w:t>
      </w:r>
    </w:p>
    <w:p w14:paraId="70676F7B" w14:textId="77777777" w:rsidR="00500BF3" w:rsidRDefault="007109F6">
      <w:pPr>
        <w:pStyle w:val="Akapitzlist"/>
        <w:numPr>
          <w:ilvl w:val="2"/>
          <w:numId w:val="12"/>
        </w:numPr>
        <w:tabs>
          <w:tab w:val="left" w:pos="1079"/>
          <w:tab w:val="left" w:pos="1080"/>
        </w:tabs>
        <w:spacing w:before="140"/>
        <w:ind w:hanging="721"/>
        <w:rPr>
          <w:sz w:val="24"/>
        </w:rPr>
      </w:pPr>
      <w:r>
        <w:rPr>
          <w:sz w:val="24"/>
        </w:rPr>
        <w:t>Aktualne uwarunkowania wykonania przedmiotu zamówienia</w:t>
      </w:r>
    </w:p>
    <w:p w14:paraId="4B2CB5BF" w14:textId="77777777" w:rsidR="00500BF3" w:rsidRDefault="007109F6">
      <w:pPr>
        <w:pStyle w:val="Akapitzlist"/>
        <w:numPr>
          <w:ilvl w:val="2"/>
          <w:numId w:val="12"/>
        </w:numPr>
        <w:tabs>
          <w:tab w:val="left" w:pos="1079"/>
          <w:tab w:val="left" w:pos="1080"/>
        </w:tabs>
        <w:spacing w:before="136"/>
        <w:ind w:hanging="721"/>
        <w:rPr>
          <w:sz w:val="24"/>
        </w:rPr>
      </w:pPr>
      <w:r>
        <w:rPr>
          <w:sz w:val="24"/>
        </w:rPr>
        <w:t>Ogólne właściwości funkcjonalno -</w:t>
      </w:r>
      <w:r>
        <w:rPr>
          <w:spacing w:val="-1"/>
          <w:sz w:val="24"/>
        </w:rPr>
        <w:t xml:space="preserve"> </w:t>
      </w:r>
      <w:r>
        <w:rPr>
          <w:sz w:val="24"/>
        </w:rPr>
        <w:t>użytkowe</w:t>
      </w:r>
    </w:p>
    <w:p w14:paraId="0D45482A" w14:textId="77777777" w:rsidR="00500BF3" w:rsidRDefault="007109F6">
      <w:pPr>
        <w:pStyle w:val="Akapitzlist"/>
        <w:numPr>
          <w:ilvl w:val="2"/>
          <w:numId w:val="12"/>
        </w:numPr>
        <w:tabs>
          <w:tab w:val="left" w:pos="1079"/>
          <w:tab w:val="left" w:pos="1080"/>
        </w:tabs>
        <w:spacing w:before="140"/>
        <w:ind w:hanging="721"/>
        <w:rPr>
          <w:sz w:val="24"/>
        </w:rPr>
      </w:pPr>
      <w:r>
        <w:rPr>
          <w:sz w:val="24"/>
        </w:rPr>
        <w:t>Szczegółowe właściwości funkcjonalno -</w:t>
      </w:r>
      <w:r>
        <w:rPr>
          <w:spacing w:val="-2"/>
          <w:sz w:val="24"/>
        </w:rPr>
        <w:t xml:space="preserve"> </w:t>
      </w:r>
      <w:r>
        <w:rPr>
          <w:sz w:val="24"/>
        </w:rPr>
        <w:t>użytkowe</w:t>
      </w:r>
    </w:p>
    <w:p w14:paraId="35EE3CB0" w14:textId="77777777" w:rsidR="00500BF3" w:rsidRDefault="007109F6">
      <w:pPr>
        <w:pStyle w:val="Akapitzlist"/>
        <w:numPr>
          <w:ilvl w:val="1"/>
          <w:numId w:val="12"/>
        </w:numPr>
        <w:tabs>
          <w:tab w:val="left" w:pos="1019"/>
          <w:tab w:val="left" w:pos="1020"/>
        </w:tabs>
        <w:spacing w:before="136"/>
        <w:ind w:hanging="661"/>
        <w:rPr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sz w:val="24"/>
          <w:u w:val="single"/>
        </w:rPr>
        <w:t>Wymagania zamawiającego w stosunku do przedmiotu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zamówienia</w:t>
      </w:r>
    </w:p>
    <w:p w14:paraId="0F9B0614" w14:textId="77777777" w:rsidR="00500BF3" w:rsidRDefault="007109F6">
      <w:pPr>
        <w:pStyle w:val="Akapitzlist"/>
        <w:numPr>
          <w:ilvl w:val="2"/>
          <w:numId w:val="11"/>
        </w:numPr>
        <w:tabs>
          <w:tab w:val="left" w:pos="1094"/>
        </w:tabs>
        <w:spacing w:before="140"/>
        <w:rPr>
          <w:sz w:val="24"/>
        </w:rPr>
      </w:pPr>
      <w:r>
        <w:rPr>
          <w:sz w:val="24"/>
        </w:rPr>
        <w:t>Cechy obiektu dotyczące rozwiązań budowlano-konstrukcyjnych</w:t>
      </w:r>
    </w:p>
    <w:p w14:paraId="4944F472" w14:textId="77777777" w:rsidR="00500BF3" w:rsidRDefault="007109F6">
      <w:pPr>
        <w:pStyle w:val="Akapitzlist"/>
        <w:numPr>
          <w:ilvl w:val="2"/>
          <w:numId w:val="11"/>
        </w:numPr>
        <w:tabs>
          <w:tab w:val="left" w:pos="1094"/>
        </w:tabs>
        <w:spacing w:before="136"/>
        <w:rPr>
          <w:sz w:val="24"/>
        </w:rPr>
      </w:pPr>
      <w:r>
        <w:rPr>
          <w:sz w:val="24"/>
        </w:rPr>
        <w:t>Warunki wykonania i odbioru</w:t>
      </w:r>
      <w:r>
        <w:rPr>
          <w:spacing w:val="-1"/>
          <w:sz w:val="24"/>
        </w:rPr>
        <w:t xml:space="preserve"> </w:t>
      </w:r>
      <w:r>
        <w:rPr>
          <w:sz w:val="24"/>
        </w:rPr>
        <w:t>robót</w:t>
      </w:r>
    </w:p>
    <w:p w14:paraId="7562A8AE" w14:textId="77777777" w:rsidR="00500BF3" w:rsidRDefault="00500BF3">
      <w:pPr>
        <w:pStyle w:val="Tekstpodstawowy"/>
        <w:ind w:left="0"/>
        <w:rPr>
          <w:sz w:val="26"/>
        </w:rPr>
      </w:pPr>
    </w:p>
    <w:p w14:paraId="64EE114C" w14:textId="77777777" w:rsidR="00500BF3" w:rsidRDefault="00500BF3">
      <w:pPr>
        <w:pStyle w:val="Tekstpodstawowy"/>
        <w:spacing w:before="1"/>
        <w:ind w:left="0"/>
        <w:rPr>
          <w:sz w:val="22"/>
        </w:rPr>
      </w:pPr>
    </w:p>
    <w:p w14:paraId="1C1A74A4" w14:textId="77777777" w:rsidR="00500BF3" w:rsidRDefault="007109F6">
      <w:pPr>
        <w:pStyle w:val="Nagwek2"/>
        <w:numPr>
          <w:ilvl w:val="0"/>
          <w:numId w:val="12"/>
        </w:numPr>
        <w:tabs>
          <w:tab w:val="left" w:pos="808"/>
          <w:tab w:val="left" w:pos="809"/>
        </w:tabs>
        <w:ind w:left="808" w:hanging="450"/>
      </w:pPr>
      <w:r>
        <w:t>Część</w:t>
      </w:r>
      <w:r>
        <w:rPr>
          <w:spacing w:val="-2"/>
        </w:rPr>
        <w:t xml:space="preserve"> </w:t>
      </w:r>
      <w:r>
        <w:t>informacyjna</w:t>
      </w:r>
    </w:p>
    <w:p w14:paraId="3DF97DDC" w14:textId="77777777" w:rsidR="00500BF3" w:rsidRDefault="007109F6">
      <w:pPr>
        <w:pStyle w:val="Akapitzlist"/>
        <w:numPr>
          <w:ilvl w:val="1"/>
          <w:numId w:val="10"/>
        </w:numPr>
        <w:tabs>
          <w:tab w:val="left" w:pos="809"/>
          <w:tab w:val="left" w:pos="2190"/>
          <w:tab w:val="left" w:pos="3894"/>
          <w:tab w:val="left" w:pos="5051"/>
          <w:tab w:val="left" w:pos="6456"/>
          <w:tab w:val="left" w:pos="8001"/>
          <w:tab w:val="left" w:pos="8362"/>
        </w:tabs>
        <w:spacing w:before="139" w:line="360" w:lineRule="auto"/>
        <w:ind w:right="116"/>
        <w:rPr>
          <w:sz w:val="24"/>
        </w:rPr>
      </w:pPr>
      <w:r>
        <w:rPr>
          <w:sz w:val="24"/>
        </w:rPr>
        <w:t>Dokumenty</w:t>
      </w:r>
      <w:r>
        <w:rPr>
          <w:sz w:val="24"/>
        </w:rPr>
        <w:tab/>
        <w:t>potwierdzające</w:t>
      </w:r>
      <w:r>
        <w:rPr>
          <w:sz w:val="24"/>
        </w:rPr>
        <w:tab/>
        <w:t>zgodność</w:t>
      </w:r>
      <w:r>
        <w:rPr>
          <w:sz w:val="24"/>
        </w:rPr>
        <w:tab/>
        <w:t>zamierzenia</w:t>
      </w:r>
      <w:r>
        <w:rPr>
          <w:sz w:val="24"/>
        </w:rPr>
        <w:tab/>
        <w:t>budowlanego</w:t>
      </w:r>
      <w:r>
        <w:rPr>
          <w:sz w:val="24"/>
        </w:rPr>
        <w:tab/>
        <w:t>z</w:t>
      </w:r>
      <w:r>
        <w:rPr>
          <w:sz w:val="24"/>
        </w:rPr>
        <w:tab/>
      </w:r>
      <w:r>
        <w:rPr>
          <w:spacing w:val="-3"/>
          <w:sz w:val="24"/>
        </w:rPr>
        <w:t xml:space="preserve">wymaganiami </w:t>
      </w:r>
      <w:r>
        <w:rPr>
          <w:sz w:val="24"/>
        </w:rPr>
        <w:t>wynikającymi z odrębnych</w:t>
      </w:r>
      <w:r>
        <w:rPr>
          <w:spacing w:val="-2"/>
          <w:sz w:val="24"/>
        </w:rPr>
        <w:t xml:space="preserve"> </w:t>
      </w:r>
      <w:r>
        <w:rPr>
          <w:sz w:val="24"/>
        </w:rPr>
        <w:t>przepisów.</w:t>
      </w:r>
    </w:p>
    <w:p w14:paraId="275E494C" w14:textId="77777777" w:rsidR="00500BF3" w:rsidRDefault="007109F6">
      <w:pPr>
        <w:pStyle w:val="Akapitzlist"/>
        <w:numPr>
          <w:ilvl w:val="1"/>
          <w:numId w:val="10"/>
        </w:numPr>
        <w:tabs>
          <w:tab w:val="left" w:pos="809"/>
          <w:tab w:val="left" w:pos="1839"/>
          <w:tab w:val="left" w:pos="2749"/>
          <w:tab w:val="left" w:pos="3022"/>
          <w:tab w:val="left" w:pos="3855"/>
          <w:tab w:val="left" w:pos="4951"/>
          <w:tab w:val="left" w:pos="5263"/>
          <w:tab w:val="left" w:pos="6839"/>
          <w:tab w:val="left" w:pos="7113"/>
          <w:tab w:val="left" w:pos="8557"/>
        </w:tabs>
        <w:spacing w:line="360" w:lineRule="auto"/>
        <w:ind w:right="120"/>
        <w:rPr>
          <w:sz w:val="24"/>
        </w:rPr>
      </w:pPr>
      <w:r>
        <w:rPr>
          <w:sz w:val="24"/>
        </w:rPr>
        <w:t>Przepisy</w:t>
      </w:r>
      <w:r>
        <w:rPr>
          <w:sz w:val="24"/>
        </w:rPr>
        <w:tab/>
        <w:t>prawne</w:t>
      </w:r>
      <w:r>
        <w:rPr>
          <w:sz w:val="24"/>
        </w:rPr>
        <w:tab/>
        <w:t>i</w:t>
      </w:r>
      <w:r>
        <w:rPr>
          <w:sz w:val="24"/>
        </w:rPr>
        <w:tab/>
        <w:t>normy</w:t>
      </w:r>
      <w:r>
        <w:rPr>
          <w:sz w:val="24"/>
        </w:rPr>
        <w:tab/>
        <w:t>związane</w:t>
      </w:r>
      <w:r>
        <w:rPr>
          <w:sz w:val="24"/>
        </w:rPr>
        <w:tab/>
        <w:t>z</w:t>
      </w:r>
      <w:r>
        <w:rPr>
          <w:sz w:val="24"/>
        </w:rPr>
        <w:tab/>
        <w:t>projektowanie</w:t>
      </w:r>
      <w:r>
        <w:rPr>
          <w:sz w:val="24"/>
        </w:rPr>
        <w:tab/>
        <w:t>i</w:t>
      </w:r>
      <w:r>
        <w:rPr>
          <w:sz w:val="24"/>
        </w:rPr>
        <w:tab/>
        <w:t>wykonaniem</w:t>
      </w:r>
      <w:r>
        <w:rPr>
          <w:sz w:val="24"/>
        </w:rPr>
        <w:tab/>
      </w:r>
      <w:r>
        <w:rPr>
          <w:spacing w:val="-3"/>
          <w:sz w:val="24"/>
        </w:rPr>
        <w:t xml:space="preserve">zamierzenia </w:t>
      </w:r>
      <w:r>
        <w:rPr>
          <w:sz w:val="24"/>
        </w:rPr>
        <w:t>budowlanego.</w:t>
      </w:r>
    </w:p>
    <w:p w14:paraId="672EC36C" w14:textId="77777777" w:rsidR="00500BF3" w:rsidRDefault="007109F6">
      <w:pPr>
        <w:pStyle w:val="Akapitzlist"/>
        <w:numPr>
          <w:ilvl w:val="1"/>
          <w:numId w:val="10"/>
        </w:numPr>
        <w:tabs>
          <w:tab w:val="left" w:pos="809"/>
        </w:tabs>
        <w:spacing w:before="1"/>
        <w:ind w:hanging="426"/>
        <w:rPr>
          <w:sz w:val="24"/>
        </w:rPr>
      </w:pPr>
      <w:r>
        <w:rPr>
          <w:sz w:val="24"/>
        </w:rPr>
        <w:t>Inne posiadane informacje i dokumenty niezbędne do zaprojektowania robót</w:t>
      </w:r>
      <w:r>
        <w:rPr>
          <w:spacing w:val="-5"/>
          <w:sz w:val="24"/>
        </w:rPr>
        <w:t xml:space="preserve"> </w:t>
      </w:r>
      <w:r>
        <w:rPr>
          <w:sz w:val="24"/>
        </w:rPr>
        <w:t>budowlanych.</w:t>
      </w:r>
    </w:p>
    <w:p w14:paraId="080BE5C6" w14:textId="77777777" w:rsidR="00500BF3" w:rsidRDefault="007109F6">
      <w:pPr>
        <w:pStyle w:val="Akapitzlist"/>
        <w:numPr>
          <w:ilvl w:val="1"/>
          <w:numId w:val="10"/>
        </w:numPr>
        <w:tabs>
          <w:tab w:val="left" w:pos="809"/>
        </w:tabs>
        <w:spacing w:before="136" w:line="360" w:lineRule="auto"/>
        <w:ind w:right="122"/>
        <w:rPr>
          <w:sz w:val="24"/>
        </w:rPr>
      </w:pPr>
      <w:r>
        <w:rPr>
          <w:sz w:val="24"/>
        </w:rPr>
        <w:t>Dodatkowe wytyczne inwestorskie i uwarunkowania związane z realizacją niniejszego zadania.</w:t>
      </w:r>
    </w:p>
    <w:p w14:paraId="4B7A80BF" w14:textId="77777777" w:rsidR="00500BF3" w:rsidRDefault="00500BF3">
      <w:pPr>
        <w:pStyle w:val="Tekstpodstawowy"/>
        <w:spacing w:before="2"/>
        <w:ind w:left="0"/>
        <w:rPr>
          <w:sz w:val="36"/>
        </w:rPr>
      </w:pPr>
    </w:p>
    <w:p w14:paraId="35A9F27C" w14:textId="77777777" w:rsidR="00500BF3" w:rsidRDefault="007109F6">
      <w:pPr>
        <w:pStyle w:val="Nagwek2"/>
        <w:numPr>
          <w:ilvl w:val="0"/>
          <w:numId w:val="12"/>
        </w:numPr>
        <w:tabs>
          <w:tab w:val="left" w:pos="808"/>
          <w:tab w:val="left" w:pos="809"/>
        </w:tabs>
        <w:ind w:left="808" w:hanging="450"/>
      </w:pPr>
      <w:r>
        <w:t>Część</w:t>
      </w:r>
      <w:r>
        <w:rPr>
          <w:spacing w:val="-2"/>
        </w:rPr>
        <w:t xml:space="preserve"> </w:t>
      </w:r>
      <w:r>
        <w:t>graficzna</w:t>
      </w:r>
    </w:p>
    <w:p w14:paraId="53C84361" w14:textId="77777777" w:rsidR="00500BF3" w:rsidRDefault="007109F6">
      <w:pPr>
        <w:pStyle w:val="Akapitzlist"/>
        <w:numPr>
          <w:ilvl w:val="1"/>
          <w:numId w:val="12"/>
        </w:numPr>
        <w:tabs>
          <w:tab w:val="left" w:pos="809"/>
        </w:tabs>
        <w:spacing w:before="137"/>
        <w:ind w:left="808" w:hanging="433"/>
        <w:rPr>
          <w:sz w:val="24"/>
        </w:rPr>
      </w:pPr>
      <w:r>
        <w:rPr>
          <w:sz w:val="24"/>
        </w:rPr>
        <w:t>Plan orientacyjny Rys.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</w:p>
    <w:p w14:paraId="44CDD341" w14:textId="77777777" w:rsidR="00500BF3" w:rsidRDefault="00500BF3">
      <w:pPr>
        <w:pStyle w:val="Tekstpodstawowy"/>
        <w:spacing w:before="1"/>
        <w:ind w:left="0"/>
        <w:rPr>
          <w:sz w:val="36"/>
        </w:rPr>
      </w:pPr>
    </w:p>
    <w:p w14:paraId="272E377C" w14:textId="77777777" w:rsidR="00500BF3" w:rsidRDefault="00500BF3">
      <w:pPr>
        <w:rPr>
          <w:sz w:val="24"/>
        </w:rPr>
        <w:sectPr w:rsidR="00500BF3">
          <w:footerReference w:type="default" r:id="rId7"/>
          <w:pgSz w:w="11900" w:h="16850"/>
          <w:pgMar w:top="940" w:right="720" w:bottom="900" w:left="1340" w:header="0" w:footer="717" w:gutter="0"/>
          <w:pgNumType w:start="1"/>
          <w:cols w:space="708"/>
        </w:sectPr>
      </w:pPr>
    </w:p>
    <w:p w14:paraId="331365D7" w14:textId="77777777" w:rsidR="00500BF3" w:rsidRDefault="007109F6">
      <w:pPr>
        <w:pStyle w:val="Nagwek2"/>
        <w:numPr>
          <w:ilvl w:val="0"/>
          <w:numId w:val="9"/>
        </w:numPr>
        <w:tabs>
          <w:tab w:val="left" w:pos="384"/>
        </w:tabs>
        <w:spacing w:before="78"/>
        <w:jc w:val="both"/>
      </w:pPr>
      <w:r>
        <w:rPr>
          <w:b w:val="0"/>
          <w:spacing w:val="-60"/>
          <w:u w:val="thick"/>
        </w:rPr>
        <w:lastRenderedPageBreak/>
        <w:t xml:space="preserve"> </w:t>
      </w:r>
      <w:r>
        <w:rPr>
          <w:u w:val="thick"/>
        </w:rPr>
        <w:t>Część</w:t>
      </w:r>
      <w:r>
        <w:rPr>
          <w:spacing w:val="-2"/>
          <w:u w:val="thick"/>
        </w:rPr>
        <w:t xml:space="preserve"> </w:t>
      </w:r>
      <w:r>
        <w:rPr>
          <w:u w:val="thick"/>
        </w:rPr>
        <w:t>opisowa</w:t>
      </w:r>
    </w:p>
    <w:p w14:paraId="0A36C220" w14:textId="77777777" w:rsidR="00500BF3" w:rsidRDefault="007109F6">
      <w:pPr>
        <w:pStyle w:val="Akapitzlist"/>
        <w:numPr>
          <w:ilvl w:val="1"/>
          <w:numId w:val="9"/>
        </w:numPr>
        <w:tabs>
          <w:tab w:val="left" w:pos="821"/>
        </w:tabs>
        <w:spacing w:before="142"/>
        <w:ind w:hanging="721"/>
        <w:jc w:val="both"/>
        <w:rPr>
          <w:i/>
          <w:sz w:val="26"/>
        </w:rPr>
      </w:pPr>
      <w:r>
        <w:rPr>
          <w:spacing w:val="-65"/>
          <w:w w:val="99"/>
          <w:sz w:val="26"/>
          <w:u w:val="single"/>
        </w:rPr>
        <w:t xml:space="preserve"> </w:t>
      </w:r>
      <w:r>
        <w:rPr>
          <w:i/>
          <w:sz w:val="26"/>
          <w:u w:val="single"/>
        </w:rPr>
        <w:t>Opis ogólny przedmiotu</w:t>
      </w:r>
      <w:r>
        <w:rPr>
          <w:i/>
          <w:spacing w:val="-4"/>
          <w:sz w:val="26"/>
          <w:u w:val="single"/>
        </w:rPr>
        <w:t xml:space="preserve"> </w:t>
      </w:r>
      <w:r>
        <w:rPr>
          <w:i/>
          <w:sz w:val="26"/>
          <w:u w:val="single"/>
        </w:rPr>
        <w:t>zamówienia</w:t>
      </w:r>
    </w:p>
    <w:p w14:paraId="71C1F101" w14:textId="77777777" w:rsidR="00500BF3" w:rsidRDefault="007109F6">
      <w:pPr>
        <w:pStyle w:val="Tekstpodstawowy"/>
        <w:spacing w:before="147" w:line="360" w:lineRule="auto"/>
        <w:ind w:right="114" w:firstLine="427"/>
        <w:jc w:val="both"/>
      </w:pPr>
      <w:r>
        <w:t xml:space="preserve">Przedmiotem zamówienia jest opracowanie dokumentacji projektowej, a następnie wykonanie robót w ramach realizacji w systemie: „zaprojektuj i wybuduj”, zadania inwestycyjnego polegającego na budowie </w:t>
      </w:r>
      <w:r w:rsidR="0046156B">
        <w:t>przepompowni ścieków i kanału tłocznego dla</w:t>
      </w:r>
      <w:r>
        <w:t xml:space="preserve"> kanalizacji sanitarnej </w:t>
      </w:r>
      <w:r w:rsidR="00B23301">
        <w:t xml:space="preserve">oraz sieci wodociągowej </w:t>
      </w:r>
      <w:r>
        <w:t xml:space="preserve">w miejscowości Cegłów, ul. </w:t>
      </w:r>
      <w:r w:rsidR="00B23301">
        <w:t>Kieliszczyka</w:t>
      </w:r>
      <w:r w:rsidR="0046156B">
        <w:t>,</w:t>
      </w:r>
      <w:r>
        <w:t xml:space="preserve"> gmina Cegłów.</w:t>
      </w:r>
    </w:p>
    <w:p w14:paraId="3847BA16" w14:textId="77777777" w:rsidR="00500BF3" w:rsidRDefault="007109F6">
      <w:pPr>
        <w:pStyle w:val="Tekstpodstawowy"/>
        <w:spacing w:before="1" w:line="362" w:lineRule="auto"/>
        <w:ind w:firstLine="427"/>
      </w:pPr>
      <w:r>
        <w:t>Roboty objęte zamówieniem opisanym w niniejszym PFU należy zaprojektować i wykonać w szczególności w oparciu o:</w:t>
      </w:r>
    </w:p>
    <w:p w14:paraId="32BAA83F" w14:textId="77777777" w:rsidR="00500BF3" w:rsidRDefault="007109F6">
      <w:pPr>
        <w:pStyle w:val="Akapitzlist"/>
        <w:numPr>
          <w:ilvl w:val="2"/>
          <w:numId w:val="9"/>
        </w:numPr>
        <w:tabs>
          <w:tab w:val="left" w:pos="666"/>
          <w:tab w:val="left" w:pos="667"/>
        </w:tabs>
        <w:spacing w:line="250" w:lineRule="exact"/>
        <w:ind w:hanging="361"/>
      </w:pPr>
      <w:r>
        <w:t>Ustawę z dnia 7 lipca 1994r. Prawo budowlane ((Dz. U. z 2020 poz. 1333 ze</w:t>
      </w:r>
      <w:r>
        <w:rPr>
          <w:spacing w:val="-19"/>
        </w:rPr>
        <w:t xml:space="preserve"> </w:t>
      </w:r>
      <w:r>
        <w:t>zm.),</w:t>
      </w:r>
    </w:p>
    <w:p w14:paraId="3DD552F3" w14:textId="77777777" w:rsidR="00500BF3" w:rsidRDefault="007109F6">
      <w:pPr>
        <w:pStyle w:val="Akapitzlist"/>
        <w:numPr>
          <w:ilvl w:val="2"/>
          <w:numId w:val="9"/>
        </w:numPr>
        <w:tabs>
          <w:tab w:val="left" w:pos="666"/>
          <w:tab w:val="left" w:pos="667"/>
        </w:tabs>
        <w:spacing w:before="126" w:line="360" w:lineRule="auto"/>
        <w:ind w:right="114"/>
      </w:pPr>
      <w:r>
        <w:t>„Warunki Techniczne Wykonania i Odbioru Sieci Kanalizacyjnych” wydane przez COBRTI  INSTAL,</w:t>
      </w:r>
    </w:p>
    <w:p w14:paraId="3BDC1ADB" w14:textId="77777777" w:rsidR="00500BF3" w:rsidRDefault="007109F6">
      <w:pPr>
        <w:pStyle w:val="Akapitzlist"/>
        <w:numPr>
          <w:ilvl w:val="2"/>
          <w:numId w:val="9"/>
        </w:numPr>
        <w:tabs>
          <w:tab w:val="left" w:pos="667"/>
        </w:tabs>
        <w:spacing w:line="360" w:lineRule="auto"/>
        <w:ind w:right="119"/>
        <w:jc w:val="both"/>
      </w:pPr>
      <w:r>
        <w:t>Rozporządzenie Ministra Infrastruktury z dnia 2 września 2004 r. w sprawie szczegółowego zakresu i formy dokumentacji projektowej, specyfikacji technicznych wykonania i odbioru robót budowlanych oraz programu funkcjonalno-użytkowego (Dz.U. 2013, poz. 1129, ze</w:t>
      </w:r>
      <w:r>
        <w:rPr>
          <w:spacing w:val="-6"/>
        </w:rPr>
        <w:t xml:space="preserve"> </w:t>
      </w:r>
      <w:r>
        <w:t>zm.),</w:t>
      </w:r>
    </w:p>
    <w:p w14:paraId="05FF1097" w14:textId="77777777" w:rsidR="00500BF3" w:rsidRDefault="007109F6">
      <w:pPr>
        <w:pStyle w:val="Akapitzlist"/>
        <w:numPr>
          <w:ilvl w:val="2"/>
          <w:numId w:val="9"/>
        </w:numPr>
        <w:tabs>
          <w:tab w:val="left" w:pos="667"/>
        </w:tabs>
        <w:spacing w:before="1" w:line="360" w:lineRule="auto"/>
        <w:ind w:right="113"/>
        <w:jc w:val="both"/>
      </w:pPr>
      <w:r>
        <w:t>Rozporządzenie Ministra Rozwoju z dnia 11 września 2020 r. w sprawie szczegółowego zakresu i formy projektu budowlanego (Dz. u. 2020 poz.</w:t>
      </w:r>
      <w:r>
        <w:rPr>
          <w:spacing w:val="-1"/>
        </w:rPr>
        <w:t xml:space="preserve"> </w:t>
      </w:r>
      <w:r>
        <w:t>1609)</w:t>
      </w:r>
    </w:p>
    <w:p w14:paraId="252C19D8" w14:textId="77777777" w:rsidR="00500BF3" w:rsidRDefault="007109F6">
      <w:pPr>
        <w:pStyle w:val="Akapitzlist"/>
        <w:numPr>
          <w:ilvl w:val="2"/>
          <w:numId w:val="9"/>
        </w:numPr>
        <w:tabs>
          <w:tab w:val="left" w:pos="667"/>
        </w:tabs>
        <w:spacing w:line="252" w:lineRule="exact"/>
        <w:ind w:hanging="361"/>
        <w:jc w:val="both"/>
      </w:pPr>
      <w:r>
        <w:t>Inne dokumenty wymienione w Programie Funkcjonalno -</w:t>
      </w:r>
      <w:r>
        <w:rPr>
          <w:spacing w:val="-2"/>
        </w:rPr>
        <w:t xml:space="preserve"> </w:t>
      </w:r>
      <w:r>
        <w:t>Użytkowym.</w:t>
      </w:r>
    </w:p>
    <w:p w14:paraId="27E834A8" w14:textId="77777777" w:rsidR="00500BF3" w:rsidRDefault="007109F6">
      <w:pPr>
        <w:pStyle w:val="Akapitzlist"/>
        <w:numPr>
          <w:ilvl w:val="2"/>
          <w:numId w:val="8"/>
        </w:numPr>
        <w:tabs>
          <w:tab w:val="left" w:pos="821"/>
        </w:tabs>
        <w:spacing w:before="206"/>
        <w:ind w:hanging="721"/>
        <w:rPr>
          <w:i/>
          <w:sz w:val="24"/>
        </w:rPr>
      </w:pPr>
      <w:r>
        <w:rPr>
          <w:i/>
          <w:sz w:val="24"/>
        </w:rPr>
        <w:t>Charakterystyczne parametry określające zakres robót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budowlanych.</w:t>
      </w:r>
    </w:p>
    <w:p w14:paraId="1238EBEC" w14:textId="77777777" w:rsidR="004622C1" w:rsidRDefault="004622C1">
      <w:pPr>
        <w:pStyle w:val="Tekstpodstawowy"/>
      </w:pPr>
    </w:p>
    <w:p w14:paraId="2CBF7CE0" w14:textId="77777777" w:rsidR="00500BF3" w:rsidRDefault="007109F6" w:rsidP="002C3CD0">
      <w:pPr>
        <w:pStyle w:val="Tekstpodstawowy"/>
        <w:numPr>
          <w:ilvl w:val="0"/>
          <w:numId w:val="14"/>
        </w:numPr>
      </w:pPr>
      <w:r>
        <w:t>Szacowany zakres kanalizacji do zaprojektowania i wybudowania:</w:t>
      </w:r>
    </w:p>
    <w:p w14:paraId="4926636F" w14:textId="77777777" w:rsidR="00500BF3" w:rsidRPr="00600D8C" w:rsidRDefault="007109F6" w:rsidP="00600D8C">
      <w:pPr>
        <w:pStyle w:val="Akapitzlist"/>
        <w:numPr>
          <w:ilvl w:val="0"/>
          <w:numId w:val="13"/>
        </w:numPr>
        <w:spacing w:before="139" w:line="360" w:lineRule="auto"/>
        <w:ind w:right="393"/>
        <w:rPr>
          <w:b/>
          <w:i/>
          <w:sz w:val="24"/>
        </w:rPr>
      </w:pPr>
      <w:r w:rsidRPr="00600D8C">
        <w:rPr>
          <w:b/>
          <w:i/>
          <w:sz w:val="24"/>
        </w:rPr>
        <w:t xml:space="preserve">Długość sieci kanalizacji tłocznej PE DN110 – </w:t>
      </w:r>
      <w:r w:rsidR="0010161C" w:rsidRPr="00600D8C">
        <w:rPr>
          <w:b/>
          <w:i/>
          <w:sz w:val="24"/>
        </w:rPr>
        <w:t>ok. 354</w:t>
      </w:r>
      <w:r w:rsidRPr="00600D8C">
        <w:rPr>
          <w:b/>
          <w:i/>
          <w:sz w:val="24"/>
        </w:rPr>
        <w:t xml:space="preserve">m (od </w:t>
      </w:r>
      <w:r w:rsidR="004622C1" w:rsidRPr="00600D8C">
        <w:rPr>
          <w:b/>
          <w:i/>
          <w:sz w:val="24"/>
        </w:rPr>
        <w:t>przepompowni</w:t>
      </w:r>
      <w:r w:rsidRPr="00600D8C">
        <w:rPr>
          <w:b/>
          <w:i/>
          <w:sz w:val="24"/>
        </w:rPr>
        <w:t xml:space="preserve"> do studni rozprężnej)</w:t>
      </w:r>
    </w:p>
    <w:p w14:paraId="60C16CCB" w14:textId="77777777" w:rsidR="0010161C" w:rsidRPr="00600D8C" w:rsidRDefault="0010161C" w:rsidP="00600D8C">
      <w:pPr>
        <w:pStyle w:val="Akapitzlist"/>
        <w:numPr>
          <w:ilvl w:val="0"/>
          <w:numId w:val="13"/>
        </w:numPr>
        <w:spacing w:before="139" w:line="360" w:lineRule="auto"/>
        <w:ind w:right="393"/>
        <w:rPr>
          <w:b/>
          <w:i/>
          <w:sz w:val="24"/>
        </w:rPr>
      </w:pPr>
      <w:r w:rsidRPr="00600D8C">
        <w:rPr>
          <w:b/>
          <w:i/>
          <w:sz w:val="24"/>
        </w:rPr>
        <w:t xml:space="preserve">Połączenie studni rozprężnej z istniejącą siecią kanalizacji sanitarnej wykonać z rur PCV litych DN 200 SN8 SDR 34 – długość ok. </w:t>
      </w:r>
      <w:r w:rsidR="00600D8C" w:rsidRPr="00600D8C">
        <w:rPr>
          <w:b/>
          <w:i/>
          <w:sz w:val="24"/>
        </w:rPr>
        <w:t>7m.</w:t>
      </w:r>
    </w:p>
    <w:p w14:paraId="77778EEB" w14:textId="77777777" w:rsidR="00600D8C" w:rsidRDefault="00600D8C" w:rsidP="00600D8C">
      <w:pPr>
        <w:pStyle w:val="Akapitzlist"/>
        <w:numPr>
          <w:ilvl w:val="0"/>
          <w:numId w:val="13"/>
        </w:numPr>
        <w:spacing w:before="139" w:line="360" w:lineRule="auto"/>
        <w:ind w:right="393"/>
        <w:rPr>
          <w:b/>
          <w:i/>
          <w:sz w:val="24"/>
        </w:rPr>
      </w:pPr>
      <w:r w:rsidRPr="00600D8C">
        <w:rPr>
          <w:b/>
          <w:i/>
          <w:sz w:val="24"/>
        </w:rPr>
        <w:t>Studnia rozprężna betonowa DN1200 z betonu klasy minimum C40/50, nasiąkliwość do 5%, mrozoodporność F150, wodoszczelność W8.</w:t>
      </w:r>
    </w:p>
    <w:p w14:paraId="40B2D225" w14:textId="77777777" w:rsidR="00600D8C" w:rsidRDefault="00600D8C" w:rsidP="00600D8C">
      <w:pPr>
        <w:pStyle w:val="Akapitzlist"/>
        <w:numPr>
          <w:ilvl w:val="0"/>
          <w:numId w:val="13"/>
        </w:numPr>
        <w:spacing w:before="139" w:line="360" w:lineRule="auto"/>
        <w:ind w:right="393"/>
        <w:rPr>
          <w:b/>
          <w:i/>
          <w:sz w:val="24"/>
        </w:rPr>
      </w:pPr>
      <w:r>
        <w:rPr>
          <w:b/>
          <w:i/>
          <w:sz w:val="24"/>
        </w:rPr>
        <w:t>Pompownia ścieków – dwupompowa, zabudowana w zbiorniku polimerobetonowym śr. 1,5m, orurowanie</w:t>
      </w:r>
      <w:r w:rsidR="00BD0D86">
        <w:rPr>
          <w:b/>
          <w:i/>
          <w:sz w:val="24"/>
        </w:rPr>
        <w:t xml:space="preserve"> i armatura pomp ze stali kwasoodpornej, pompownię zaprojektować w system sterowania z cyfrową transmisją danych. Do zaprojektowania przepompowni ścieków przyjąć wydajność jak dla </w:t>
      </w:r>
      <w:r w:rsidR="004D3DBE">
        <w:rPr>
          <w:b/>
          <w:i/>
          <w:color w:val="FF0000"/>
          <w:sz w:val="24"/>
        </w:rPr>
        <w:t>200</w:t>
      </w:r>
      <w:r w:rsidR="00BD0D86">
        <w:rPr>
          <w:b/>
          <w:i/>
          <w:sz w:val="24"/>
        </w:rPr>
        <w:t xml:space="preserve">os </w:t>
      </w:r>
      <w:r w:rsidR="00855862">
        <w:rPr>
          <w:b/>
          <w:i/>
          <w:sz w:val="24"/>
        </w:rPr>
        <w:t xml:space="preserve">, </w:t>
      </w:r>
      <w:r w:rsidR="00855862">
        <w:rPr>
          <w:b/>
          <w:i/>
          <w:color w:val="FF0000"/>
          <w:sz w:val="24"/>
        </w:rPr>
        <w:t>głębokość ok. 7m</w:t>
      </w:r>
      <w:r w:rsidR="00BD0D86">
        <w:rPr>
          <w:b/>
          <w:i/>
          <w:sz w:val="24"/>
        </w:rPr>
        <w:t>– kpl. 1</w:t>
      </w:r>
    </w:p>
    <w:p w14:paraId="2734AA30" w14:textId="77777777" w:rsidR="002C3CD0" w:rsidRDefault="002C3CD0" w:rsidP="002C3CD0">
      <w:pPr>
        <w:pStyle w:val="Tekstpodstawowy"/>
        <w:numPr>
          <w:ilvl w:val="0"/>
          <w:numId w:val="14"/>
        </w:numPr>
      </w:pPr>
      <w:r>
        <w:t>Szacowany zakres sieci wodociągowej do zaprojektowania i wybudowania:</w:t>
      </w:r>
    </w:p>
    <w:p w14:paraId="2A71B7A0" w14:textId="77777777" w:rsidR="002C3CD0" w:rsidRPr="002C3CD0" w:rsidRDefault="002C3CD0" w:rsidP="002C3CD0">
      <w:pPr>
        <w:pStyle w:val="Akapitzlist"/>
        <w:numPr>
          <w:ilvl w:val="0"/>
          <w:numId w:val="15"/>
        </w:numPr>
        <w:spacing w:before="139" w:line="360" w:lineRule="auto"/>
        <w:ind w:right="393"/>
        <w:rPr>
          <w:b/>
          <w:i/>
          <w:sz w:val="24"/>
        </w:rPr>
      </w:pPr>
      <w:r>
        <w:rPr>
          <w:b/>
          <w:i/>
          <w:sz w:val="24"/>
        </w:rPr>
        <w:t>Rury i kształtki PEHD klasy PE100 SDR17 PN10 Dz125 łączone przez zgrzewanie doczołowe lub elektrooporowe</w:t>
      </w:r>
      <w:r w:rsidR="00F5687C">
        <w:rPr>
          <w:b/>
          <w:i/>
          <w:sz w:val="24"/>
        </w:rPr>
        <w:t xml:space="preserve"> – ok. 270m</w:t>
      </w:r>
    </w:p>
    <w:p w14:paraId="679E33D7" w14:textId="77777777" w:rsidR="00500BF3" w:rsidRDefault="007109F6">
      <w:pPr>
        <w:pStyle w:val="Tekstpodstawowy"/>
        <w:spacing w:line="360" w:lineRule="auto"/>
      </w:pPr>
      <w:r>
        <w:t>Ostateczne długości oraz średnice ustali Wykonawca w Dokumentacji Projektowej, która będzie podlegać weryfikacji i zatwierdzeniu przez Zamawiającego.</w:t>
      </w:r>
    </w:p>
    <w:p w14:paraId="3B379A38" w14:textId="77777777" w:rsidR="00500BF3" w:rsidRDefault="007109F6">
      <w:pPr>
        <w:pStyle w:val="Akapitzlist"/>
        <w:numPr>
          <w:ilvl w:val="2"/>
          <w:numId w:val="8"/>
        </w:numPr>
        <w:tabs>
          <w:tab w:val="left" w:pos="821"/>
        </w:tabs>
        <w:spacing w:before="82"/>
        <w:ind w:hanging="721"/>
        <w:rPr>
          <w:i/>
          <w:sz w:val="24"/>
        </w:rPr>
      </w:pPr>
      <w:r>
        <w:rPr>
          <w:i/>
          <w:sz w:val="24"/>
        </w:rPr>
        <w:t>Aktualne uwarunkowania wykonania przedmiotu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zamówienia</w:t>
      </w:r>
    </w:p>
    <w:p w14:paraId="5F242B63" w14:textId="77777777" w:rsidR="00500BF3" w:rsidRDefault="007109F6">
      <w:pPr>
        <w:pStyle w:val="Tekstpodstawowy"/>
        <w:spacing w:before="137" w:line="360" w:lineRule="auto"/>
        <w:ind w:firstLine="427"/>
      </w:pPr>
      <w:r>
        <w:lastRenderedPageBreak/>
        <w:t>Teren na którym będzie realizowane zadania znajduje się w miejscowości Cegłów; gmina Cegłów.</w:t>
      </w:r>
    </w:p>
    <w:p w14:paraId="09A15507" w14:textId="77777777" w:rsidR="00500BF3" w:rsidRDefault="007109F6">
      <w:pPr>
        <w:pStyle w:val="Tekstpodstawowy"/>
        <w:spacing w:line="360" w:lineRule="auto"/>
        <w:ind w:right="113"/>
        <w:jc w:val="both"/>
      </w:pPr>
      <w:r>
        <w:t xml:space="preserve">Planowaną kanalizację sanitarną należy włączyć do istniejącego systemu kanalizacji w miejscowości Cegłów, w rejonie ulicy </w:t>
      </w:r>
      <w:r w:rsidR="00BD0D86">
        <w:t>Piłsudskiego</w:t>
      </w:r>
      <w:r>
        <w:t xml:space="preserve"> na kanale PVC DN2</w:t>
      </w:r>
      <w:r w:rsidR="00BD0D86">
        <w:t>0</w:t>
      </w:r>
      <w:r>
        <w:t>0.</w:t>
      </w:r>
    </w:p>
    <w:p w14:paraId="0D479BC7" w14:textId="77777777" w:rsidR="00F5687C" w:rsidRDefault="00F5687C" w:rsidP="00F5687C">
      <w:pPr>
        <w:pStyle w:val="Tekstpodstawowy"/>
        <w:spacing w:line="360" w:lineRule="auto"/>
        <w:ind w:right="113"/>
        <w:jc w:val="both"/>
      </w:pPr>
      <w:r>
        <w:t>Planowaną sieć wodociągową należy włączyć do istniejącej sieci śr. 160mm w miejscowości Cegłów, w rejonie ulicy Piłsudskiego.</w:t>
      </w:r>
    </w:p>
    <w:p w14:paraId="0F2FD78B" w14:textId="77777777" w:rsidR="00500BF3" w:rsidRDefault="007109F6">
      <w:pPr>
        <w:pStyle w:val="Tekstpodstawowy"/>
        <w:spacing w:before="1" w:line="360" w:lineRule="auto"/>
      </w:pPr>
      <w:r>
        <w:t>Na obszarze objętym zadaniem występują drogi powiatowe (przejście poprzeczne), drogi gminne oraz działki prywatne.</w:t>
      </w:r>
    </w:p>
    <w:p w14:paraId="396CB674" w14:textId="77777777" w:rsidR="00500BF3" w:rsidRDefault="007109F6">
      <w:pPr>
        <w:pStyle w:val="Akapitzlist"/>
        <w:numPr>
          <w:ilvl w:val="2"/>
          <w:numId w:val="8"/>
        </w:numPr>
        <w:tabs>
          <w:tab w:val="left" w:pos="821"/>
        </w:tabs>
        <w:spacing w:before="81"/>
        <w:ind w:hanging="721"/>
        <w:rPr>
          <w:i/>
          <w:sz w:val="24"/>
        </w:rPr>
      </w:pPr>
      <w:r>
        <w:rPr>
          <w:i/>
          <w:sz w:val="24"/>
        </w:rPr>
        <w:t>Ogólne właściwości funkcjonalno 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użytkowe</w:t>
      </w:r>
    </w:p>
    <w:p w14:paraId="1AA05A82" w14:textId="77777777" w:rsidR="00500BF3" w:rsidRDefault="007109F6">
      <w:pPr>
        <w:pStyle w:val="Tekstpodstawowy"/>
        <w:spacing w:before="137" w:line="360" w:lineRule="auto"/>
        <w:ind w:right="112" w:firstLine="427"/>
        <w:jc w:val="both"/>
      </w:pPr>
      <w:r>
        <w:t xml:space="preserve">Planowana inwestycja polegająca na sporządzeniu dokumentacji projektowej oraz wykonaniu robót budowlanych związanych z budową sieci kanalizacji sanitarnej </w:t>
      </w:r>
      <w:r w:rsidR="000E4A77">
        <w:t xml:space="preserve">tłocznej </w:t>
      </w:r>
      <w:r>
        <w:t>powinna być realizowana w oparciu o podstawowe wymagania, które zapewnią jej prawidłowe właściwości funkcjonalno-użytkowe:</w:t>
      </w:r>
    </w:p>
    <w:p w14:paraId="14BCE2F4" w14:textId="77777777" w:rsidR="00500BF3" w:rsidRDefault="007109F6">
      <w:pPr>
        <w:pStyle w:val="Akapitzlist"/>
        <w:numPr>
          <w:ilvl w:val="0"/>
          <w:numId w:val="7"/>
        </w:numPr>
        <w:tabs>
          <w:tab w:val="left" w:pos="384"/>
        </w:tabs>
        <w:spacing w:before="2" w:line="355" w:lineRule="auto"/>
        <w:ind w:right="116"/>
        <w:jc w:val="both"/>
        <w:rPr>
          <w:sz w:val="24"/>
        </w:rPr>
      </w:pPr>
      <w:r>
        <w:rPr>
          <w:sz w:val="24"/>
        </w:rPr>
        <w:t>jako podstawę opracowania projektów i wykonania robót należy przyjąć założenia i wymagania przedstawione w PFU, które pod względem technicznym pozwolą uzyskać spodziewany efekt rzeczowy i ekologiczny</w:t>
      </w:r>
      <w:r>
        <w:rPr>
          <w:spacing w:val="-1"/>
          <w:sz w:val="24"/>
        </w:rPr>
        <w:t xml:space="preserve"> </w:t>
      </w:r>
      <w:r>
        <w:rPr>
          <w:sz w:val="24"/>
        </w:rPr>
        <w:t>inwestycji,</w:t>
      </w:r>
    </w:p>
    <w:p w14:paraId="2D5B672F" w14:textId="77777777" w:rsidR="00500BF3" w:rsidRDefault="007109F6">
      <w:pPr>
        <w:pStyle w:val="Akapitzlist"/>
        <w:numPr>
          <w:ilvl w:val="0"/>
          <w:numId w:val="7"/>
        </w:numPr>
        <w:tabs>
          <w:tab w:val="left" w:pos="384"/>
        </w:tabs>
        <w:spacing w:before="9" w:line="357" w:lineRule="auto"/>
        <w:ind w:right="118"/>
        <w:jc w:val="both"/>
        <w:rPr>
          <w:sz w:val="24"/>
        </w:rPr>
      </w:pPr>
      <w:r>
        <w:rPr>
          <w:sz w:val="24"/>
        </w:rPr>
        <w:t>rozwiązania projektowe, a w szczególności: dobór technologii i zastosowane materiały oraz urządzenia jak również jakość wykonanych robót powinny zapewniać wysoką trwałość i niezawodność budowanych sieci i urządzeń. Powinny również uwzględniać możliwość bezawaryjnej ich pracy w zmiennych warunkach eksploatacyjnych, możliwych do przewidzenia na etapie projektowania i wykonywania robót</w:t>
      </w:r>
      <w:r>
        <w:rPr>
          <w:spacing w:val="-1"/>
          <w:sz w:val="24"/>
        </w:rPr>
        <w:t xml:space="preserve"> </w:t>
      </w:r>
      <w:r>
        <w:rPr>
          <w:sz w:val="24"/>
        </w:rPr>
        <w:t>budowlanych,</w:t>
      </w:r>
    </w:p>
    <w:p w14:paraId="269246EC" w14:textId="77777777" w:rsidR="00500BF3" w:rsidRDefault="007109F6">
      <w:pPr>
        <w:pStyle w:val="Akapitzlist"/>
        <w:numPr>
          <w:ilvl w:val="0"/>
          <w:numId w:val="7"/>
        </w:numPr>
        <w:tabs>
          <w:tab w:val="left" w:pos="384"/>
        </w:tabs>
        <w:spacing w:before="2" w:line="350" w:lineRule="auto"/>
        <w:ind w:right="122"/>
        <w:jc w:val="both"/>
        <w:rPr>
          <w:sz w:val="24"/>
        </w:rPr>
      </w:pPr>
      <w:r>
        <w:rPr>
          <w:sz w:val="24"/>
        </w:rPr>
        <w:t>dobór parametrów technicznych materiałów powinien być przeprowadzony w oparciu o analizę rzeczywistych warunków ich pracy,</w:t>
      </w:r>
    </w:p>
    <w:p w14:paraId="54B7A533" w14:textId="77777777" w:rsidR="00500BF3" w:rsidRDefault="007109F6">
      <w:pPr>
        <w:pStyle w:val="Akapitzlist"/>
        <w:numPr>
          <w:ilvl w:val="0"/>
          <w:numId w:val="7"/>
        </w:numPr>
        <w:tabs>
          <w:tab w:val="left" w:pos="384"/>
        </w:tabs>
        <w:spacing w:before="16" w:line="348" w:lineRule="auto"/>
        <w:ind w:right="121"/>
        <w:jc w:val="both"/>
        <w:rPr>
          <w:sz w:val="24"/>
        </w:rPr>
      </w:pPr>
      <w:r>
        <w:rPr>
          <w:sz w:val="24"/>
        </w:rPr>
        <w:t>zastosowane do zabudowy materiały powinny być wysokiej jakości, trwałe i odporne na korozję w środowisku wodnym oraz I klasie</w:t>
      </w:r>
      <w:r>
        <w:rPr>
          <w:spacing w:val="-4"/>
          <w:sz w:val="24"/>
        </w:rPr>
        <w:t xml:space="preserve"> </w:t>
      </w:r>
      <w:r>
        <w:rPr>
          <w:sz w:val="24"/>
        </w:rPr>
        <w:t>wykonania,</w:t>
      </w:r>
    </w:p>
    <w:p w14:paraId="24496AB9" w14:textId="77777777" w:rsidR="00500BF3" w:rsidRDefault="007109F6">
      <w:pPr>
        <w:pStyle w:val="Akapitzlist"/>
        <w:numPr>
          <w:ilvl w:val="0"/>
          <w:numId w:val="7"/>
        </w:numPr>
        <w:tabs>
          <w:tab w:val="left" w:pos="384"/>
        </w:tabs>
        <w:spacing w:before="18" w:line="348" w:lineRule="auto"/>
        <w:ind w:right="120"/>
        <w:jc w:val="both"/>
        <w:rPr>
          <w:sz w:val="24"/>
        </w:rPr>
      </w:pPr>
      <w:r>
        <w:rPr>
          <w:sz w:val="24"/>
        </w:rPr>
        <w:t>zastosowana armatura powinna charakteryzować się wysoką jakością, niezawodnością oraz wysokim standardem</w:t>
      </w:r>
      <w:r>
        <w:rPr>
          <w:spacing w:val="-1"/>
          <w:sz w:val="24"/>
        </w:rPr>
        <w:t xml:space="preserve"> </w:t>
      </w:r>
      <w:r>
        <w:rPr>
          <w:sz w:val="24"/>
        </w:rPr>
        <w:t>wykonania,</w:t>
      </w:r>
    </w:p>
    <w:p w14:paraId="2F9002D7" w14:textId="77777777" w:rsidR="00500BF3" w:rsidRDefault="007109F6">
      <w:pPr>
        <w:pStyle w:val="Akapitzlist"/>
        <w:numPr>
          <w:ilvl w:val="0"/>
          <w:numId w:val="7"/>
        </w:numPr>
        <w:tabs>
          <w:tab w:val="left" w:pos="384"/>
        </w:tabs>
        <w:spacing w:before="18"/>
        <w:jc w:val="both"/>
        <w:rPr>
          <w:sz w:val="24"/>
        </w:rPr>
      </w:pPr>
      <w:r>
        <w:rPr>
          <w:sz w:val="24"/>
        </w:rPr>
        <w:t>wszystkie materiały przewidziane do zabudowy powinny uzyskać akceptację</w:t>
      </w:r>
      <w:r>
        <w:rPr>
          <w:spacing w:val="-10"/>
          <w:sz w:val="24"/>
        </w:rPr>
        <w:t xml:space="preserve"> </w:t>
      </w:r>
      <w:r>
        <w:rPr>
          <w:sz w:val="24"/>
        </w:rPr>
        <w:t>Zamawiającego</w:t>
      </w:r>
    </w:p>
    <w:p w14:paraId="42C9BE75" w14:textId="77777777" w:rsidR="00500BF3" w:rsidRDefault="007109F6">
      <w:pPr>
        <w:pStyle w:val="Akapitzlist"/>
        <w:numPr>
          <w:ilvl w:val="0"/>
          <w:numId w:val="7"/>
        </w:numPr>
        <w:tabs>
          <w:tab w:val="left" w:pos="384"/>
        </w:tabs>
        <w:spacing w:before="136" w:line="350" w:lineRule="auto"/>
        <w:ind w:right="117"/>
        <w:jc w:val="both"/>
        <w:rPr>
          <w:sz w:val="24"/>
        </w:rPr>
      </w:pPr>
      <w:r>
        <w:rPr>
          <w:sz w:val="24"/>
        </w:rPr>
        <w:t>akceptację Zamawiającego powinny uzyskać również technologie prowadzenia robót na etapie projektu i</w:t>
      </w:r>
      <w:r>
        <w:rPr>
          <w:spacing w:val="-1"/>
          <w:sz w:val="24"/>
        </w:rPr>
        <w:t xml:space="preserve"> </w:t>
      </w:r>
      <w:r>
        <w:rPr>
          <w:sz w:val="24"/>
        </w:rPr>
        <w:t>wykonawstwa,</w:t>
      </w:r>
    </w:p>
    <w:p w14:paraId="509C6BDD" w14:textId="77777777" w:rsidR="00500BF3" w:rsidRDefault="007109F6">
      <w:pPr>
        <w:pStyle w:val="Akapitzlist"/>
        <w:numPr>
          <w:ilvl w:val="2"/>
          <w:numId w:val="8"/>
        </w:numPr>
        <w:tabs>
          <w:tab w:val="left" w:pos="821"/>
        </w:tabs>
        <w:spacing w:before="95"/>
        <w:ind w:hanging="721"/>
        <w:jc w:val="both"/>
        <w:rPr>
          <w:i/>
          <w:sz w:val="24"/>
        </w:rPr>
      </w:pPr>
      <w:r>
        <w:rPr>
          <w:i/>
          <w:sz w:val="24"/>
        </w:rPr>
        <w:t>Szczegółowe właściwości funkcjonalno 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użytkowe</w:t>
      </w:r>
    </w:p>
    <w:p w14:paraId="1BE2E391" w14:textId="77777777" w:rsidR="00500BF3" w:rsidRDefault="007109F6">
      <w:pPr>
        <w:pStyle w:val="Tekstpodstawowy"/>
        <w:spacing w:before="135"/>
        <w:ind w:left="527"/>
        <w:jc w:val="both"/>
      </w:pPr>
      <w:r>
        <w:t>Przedmiotem zamówienia jest zaprojektowanie i wybudowanie sieci kanalizacji sanitarnej</w:t>
      </w:r>
      <w:r w:rsidR="000E4A77">
        <w:t xml:space="preserve"> tłocznej</w:t>
      </w:r>
      <w:r>
        <w:t>.</w:t>
      </w:r>
    </w:p>
    <w:p w14:paraId="6A40E2D4" w14:textId="77777777" w:rsidR="00500BF3" w:rsidRDefault="007109F6">
      <w:pPr>
        <w:pStyle w:val="Tekstpodstawowy"/>
        <w:spacing w:before="139"/>
      </w:pPr>
      <w:r>
        <w:t>Wytyczne szczegółowe:</w:t>
      </w:r>
    </w:p>
    <w:p w14:paraId="564ABED9" w14:textId="77777777" w:rsidR="00500BF3" w:rsidRDefault="007109F6">
      <w:pPr>
        <w:pStyle w:val="Akapitzlist"/>
        <w:numPr>
          <w:ilvl w:val="0"/>
          <w:numId w:val="6"/>
        </w:numPr>
        <w:tabs>
          <w:tab w:val="left" w:pos="461"/>
        </w:tabs>
        <w:spacing w:before="137"/>
        <w:ind w:hanging="361"/>
        <w:rPr>
          <w:sz w:val="24"/>
        </w:rPr>
      </w:pPr>
      <w:r>
        <w:rPr>
          <w:sz w:val="24"/>
        </w:rPr>
        <w:t>Szacowane zagłębienie sieci kanalizacyjnej tłocznej 1,4 – 1,7</w:t>
      </w:r>
      <w:r>
        <w:rPr>
          <w:spacing w:val="-1"/>
          <w:sz w:val="24"/>
        </w:rPr>
        <w:t xml:space="preserve"> </w:t>
      </w:r>
      <w:r>
        <w:rPr>
          <w:sz w:val="24"/>
        </w:rPr>
        <w:t>m.</w:t>
      </w:r>
    </w:p>
    <w:p w14:paraId="0C8870E3" w14:textId="77777777" w:rsidR="00500BF3" w:rsidRDefault="00500BF3">
      <w:pPr>
        <w:spacing w:line="360" w:lineRule="auto"/>
        <w:rPr>
          <w:sz w:val="24"/>
        </w:rPr>
        <w:sectPr w:rsidR="00500BF3">
          <w:pgSz w:w="11900" w:h="16850"/>
          <w:pgMar w:top="940" w:right="720" w:bottom="900" w:left="1340" w:header="0" w:footer="717" w:gutter="0"/>
          <w:cols w:space="708"/>
        </w:sectPr>
      </w:pPr>
    </w:p>
    <w:p w14:paraId="695F7713" w14:textId="77777777" w:rsidR="00500BF3" w:rsidRDefault="007109F6">
      <w:pPr>
        <w:pStyle w:val="Akapitzlist"/>
        <w:numPr>
          <w:ilvl w:val="0"/>
          <w:numId w:val="6"/>
        </w:numPr>
        <w:tabs>
          <w:tab w:val="left" w:pos="461"/>
        </w:tabs>
        <w:spacing w:before="1" w:line="360" w:lineRule="auto"/>
        <w:ind w:right="111"/>
        <w:rPr>
          <w:sz w:val="24"/>
        </w:rPr>
      </w:pPr>
      <w:r>
        <w:rPr>
          <w:sz w:val="24"/>
        </w:rPr>
        <w:lastRenderedPageBreak/>
        <w:t>Rury kanalizacyjne tłoczne zaprojektować i wykonać z rur PE SDR11 PN10 DN110 zgrzewanych doczołowo lub</w:t>
      </w:r>
      <w:r>
        <w:rPr>
          <w:spacing w:val="1"/>
          <w:sz w:val="24"/>
        </w:rPr>
        <w:t xml:space="preserve"> </w:t>
      </w:r>
      <w:r>
        <w:rPr>
          <w:sz w:val="24"/>
        </w:rPr>
        <w:t>elektrooporowo.</w:t>
      </w:r>
    </w:p>
    <w:p w14:paraId="0E68001A" w14:textId="77777777" w:rsidR="00500BF3" w:rsidRDefault="007109F6">
      <w:pPr>
        <w:pStyle w:val="Akapitzlist"/>
        <w:numPr>
          <w:ilvl w:val="0"/>
          <w:numId w:val="6"/>
        </w:numPr>
        <w:tabs>
          <w:tab w:val="left" w:pos="461"/>
          <w:tab w:val="left" w:pos="1865"/>
          <w:tab w:val="left" w:pos="3302"/>
          <w:tab w:val="left" w:pos="4590"/>
          <w:tab w:val="left" w:pos="5863"/>
          <w:tab w:val="left" w:pos="7406"/>
          <w:tab w:val="left" w:pos="7854"/>
          <w:tab w:val="left" w:pos="8854"/>
        </w:tabs>
        <w:spacing w:line="360" w:lineRule="auto"/>
        <w:ind w:right="114"/>
        <w:rPr>
          <w:sz w:val="24"/>
        </w:rPr>
      </w:pPr>
      <w:r>
        <w:rPr>
          <w:sz w:val="24"/>
        </w:rPr>
        <w:t>Przewidzieć</w:t>
      </w:r>
      <w:r>
        <w:rPr>
          <w:sz w:val="24"/>
        </w:rPr>
        <w:tab/>
        <w:t>sprawdzenie</w:t>
      </w:r>
      <w:r>
        <w:rPr>
          <w:sz w:val="24"/>
        </w:rPr>
        <w:tab/>
        <w:t>wykonanej</w:t>
      </w:r>
      <w:r>
        <w:rPr>
          <w:sz w:val="24"/>
        </w:rPr>
        <w:tab/>
        <w:t>kanalizacji</w:t>
      </w:r>
      <w:r>
        <w:rPr>
          <w:sz w:val="24"/>
        </w:rPr>
        <w:tab/>
        <w:t>grawitacyjnej</w:t>
      </w:r>
      <w:r>
        <w:rPr>
          <w:sz w:val="24"/>
        </w:rPr>
        <w:tab/>
        <w:t>za</w:t>
      </w:r>
      <w:r>
        <w:rPr>
          <w:sz w:val="24"/>
        </w:rPr>
        <w:tab/>
        <w:t>pomocą</w:t>
      </w:r>
      <w:r>
        <w:rPr>
          <w:sz w:val="24"/>
        </w:rPr>
        <w:tab/>
      </w:r>
      <w:r>
        <w:rPr>
          <w:spacing w:val="-1"/>
          <w:sz w:val="24"/>
        </w:rPr>
        <w:t xml:space="preserve">inspekcji </w:t>
      </w:r>
      <w:r>
        <w:rPr>
          <w:sz w:val="24"/>
        </w:rPr>
        <w:t>telewizyjnej.</w:t>
      </w:r>
    </w:p>
    <w:p w14:paraId="46D8A403" w14:textId="77777777" w:rsidR="004D3DBE" w:rsidRPr="004D3DBE" w:rsidRDefault="004D3DBE">
      <w:pPr>
        <w:pStyle w:val="Akapitzlist"/>
        <w:numPr>
          <w:ilvl w:val="0"/>
          <w:numId w:val="6"/>
        </w:numPr>
        <w:tabs>
          <w:tab w:val="left" w:pos="461"/>
          <w:tab w:val="left" w:pos="1865"/>
          <w:tab w:val="left" w:pos="3302"/>
          <w:tab w:val="left" w:pos="4590"/>
          <w:tab w:val="left" w:pos="5863"/>
          <w:tab w:val="left" w:pos="7406"/>
          <w:tab w:val="left" w:pos="7854"/>
          <w:tab w:val="left" w:pos="8854"/>
        </w:tabs>
        <w:spacing w:line="360" w:lineRule="auto"/>
        <w:ind w:right="114"/>
        <w:rPr>
          <w:sz w:val="24"/>
        </w:rPr>
      </w:pPr>
      <w:r>
        <w:rPr>
          <w:color w:val="FF0000"/>
          <w:sz w:val="24"/>
        </w:rPr>
        <w:t>Szacunkowe zagłębienie sieci wodociągowej 1,6m.</w:t>
      </w:r>
    </w:p>
    <w:p w14:paraId="0018D445" w14:textId="77777777" w:rsidR="004D3DBE" w:rsidRPr="004D3DBE" w:rsidRDefault="004D3DBE">
      <w:pPr>
        <w:pStyle w:val="Akapitzlist"/>
        <w:numPr>
          <w:ilvl w:val="0"/>
          <w:numId w:val="6"/>
        </w:numPr>
        <w:tabs>
          <w:tab w:val="left" w:pos="461"/>
          <w:tab w:val="left" w:pos="1865"/>
          <w:tab w:val="left" w:pos="3302"/>
          <w:tab w:val="left" w:pos="4590"/>
          <w:tab w:val="left" w:pos="5863"/>
          <w:tab w:val="left" w:pos="7406"/>
          <w:tab w:val="left" w:pos="7854"/>
          <w:tab w:val="left" w:pos="8854"/>
        </w:tabs>
        <w:spacing w:line="360" w:lineRule="auto"/>
        <w:ind w:right="114"/>
        <w:rPr>
          <w:sz w:val="24"/>
        </w:rPr>
      </w:pPr>
      <w:r>
        <w:rPr>
          <w:color w:val="FF0000"/>
          <w:sz w:val="24"/>
        </w:rPr>
        <w:t>Sieć wodociągową wykonać z rur PE SDR 11 PN 10 DN 125dedykowanych dla sieci wodociągowych, rury zgrzewane doczołowo lub elektrooporowo</w:t>
      </w:r>
    </w:p>
    <w:p w14:paraId="539411FD" w14:textId="77777777" w:rsidR="004D3DBE" w:rsidRPr="004D3DBE" w:rsidRDefault="004D3DBE">
      <w:pPr>
        <w:pStyle w:val="Akapitzlist"/>
        <w:numPr>
          <w:ilvl w:val="0"/>
          <w:numId w:val="6"/>
        </w:numPr>
        <w:tabs>
          <w:tab w:val="left" w:pos="461"/>
          <w:tab w:val="left" w:pos="1865"/>
          <w:tab w:val="left" w:pos="3302"/>
          <w:tab w:val="left" w:pos="4590"/>
          <w:tab w:val="left" w:pos="5863"/>
          <w:tab w:val="left" w:pos="7406"/>
          <w:tab w:val="left" w:pos="7854"/>
          <w:tab w:val="left" w:pos="8854"/>
        </w:tabs>
        <w:spacing w:line="360" w:lineRule="auto"/>
        <w:ind w:right="114"/>
        <w:rPr>
          <w:sz w:val="24"/>
        </w:rPr>
      </w:pPr>
      <w:r>
        <w:rPr>
          <w:color w:val="FF0000"/>
          <w:sz w:val="24"/>
        </w:rPr>
        <w:t>Na sieci wodociągowej zaprojektować i wykonać dwa hydranty nadziemne</w:t>
      </w:r>
    </w:p>
    <w:p w14:paraId="7282F638" w14:textId="77777777" w:rsidR="004D3DBE" w:rsidRPr="005562CC" w:rsidRDefault="004D3DBE">
      <w:pPr>
        <w:pStyle w:val="Akapitzlist"/>
        <w:numPr>
          <w:ilvl w:val="0"/>
          <w:numId w:val="6"/>
        </w:numPr>
        <w:tabs>
          <w:tab w:val="left" w:pos="461"/>
          <w:tab w:val="left" w:pos="1865"/>
          <w:tab w:val="left" w:pos="3302"/>
          <w:tab w:val="left" w:pos="4590"/>
          <w:tab w:val="left" w:pos="5863"/>
          <w:tab w:val="left" w:pos="7406"/>
          <w:tab w:val="left" w:pos="7854"/>
          <w:tab w:val="left" w:pos="8854"/>
        </w:tabs>
        <w:spacing w:line="360" w:lineRule="auto"/>
        <w:ind w:right="114"/>
        <w:rPr>
          <w:sz w:val="24"/>
        </w:rPr>
      </w:pPr>
      <w:r>
        <w:rPr>
          <w:color w:val="FF0000"/>
          <w:sz w:val="24"/>
        </w:rPr>
        <w:t xml:space="preserve">Sieci wodociągową i kanalizacyjną na działce 156 zlokalizować w części północnej tej działki w odległości nie większej niż 2,5 metra od granicy z działką </w:t>
      </w:r>
      <w:r w:rsidR="00684322">
        <w:rPr>
          <w:color w:val="FF0000"/>
          <w:sz w:val="24"/>
        </w:rPr>
        <w:t>155.</w:t>
      </w:r>
    </w:p>
    <w:p w14:paraId="252CAB9F" w14:textId="77777777" w:rsidR="005562CC" w:rsidRDefault="005562CC">
      <w:pPr>
        <w:pStyle w:val="Akapitzlist"/>
        <w:numPr>
          <w:ilvl w:val="0"/>
          <w:numId w:val="6"/>
        </w:numPr>
        <w:tabs>
          <w:tab w:val="left" w:pos="461"/>
          <w:tab w:val="left" w:pos="1865"/>
          <w:tab w:val="left" w:pos="3302"/>
          <w:tab w:val="left" w:pos="4590"/>
          <w:tab w:val="left" w:pos="5863"/>
          <w:tab w:val="left" w:pos="7406"/>
          <w:tab w:val="left" w:pos="7854"/>
          <w:tab w:val="left" w:pos="8854"/>
        </w:tabs>
        <w:spacing w:line="360" w:lineRule="auto"/>
        <w:ind w:right="114"/>
        <w:rPr>
          <w:sz w:val="24"/>
        </w:rPr>
      </w:pPr>
      <w:r>
        <w:rPr>
          <w:color w:val="FF0000"/>
          <w:sz w:val="24"/>
        </w:rPr>
        <w:t>Nawierzchnie dróg i chodników odtworzyć w standardzie konstrukcyjnym przewidzianym dla dróg kategorii Z</w:t>
      </w:r>
    </w:p>
    <w:p w14:paraId="3DC0AE2E" w14:textId="77777777" w:rsidR="00500BF3" w:rsidRDefault="007109F6">
      <w:pPr>
        <w:pStyle w:val="Nagwek1"/>
        <w:numPr>
          <w:ilvl w:val="1"/>
          <w:numId w:val="9"/>
        </w:numPr>
        <w:tabs>
          <w:tab w:val="left" w:pos="820"/>
          <w:tab w:val="left" w:pos="821"/>
        </w:tabs>
        <w:ind w:hanging="721"/>
        <w:rPr>
          <w:u w:val="none"/>
        </w:rPr>
      </w:pPr>
      <w:r>
        <w:rPr>
          <w:i w:val="0"/>
          <w:spacing w:val="-65"/>
          <w:w w:val="99"/>
          <w:u w:val="none"/>
        </w:rPr>
        <w:t xml:space="preserve"> </w:t>
      </w:r>
      <w:r>
        <w:t>Wymagania zamawiającego w stosunku do przedmiotu</w:t>
      </w:r>
      <w:r>
        <w:rPr>
          <w:spacing w:val="-6"/>
        </w:rPr>
        <w:t xml:space="preserve"> </w:t>
      </w:r>
      <w:r>
        <w:t>zamówienia</w:t>
      </w:r>
    </w:p>
    <w:p w14:paraId="23E6F620" w14:textId="77777777" w:rsidR="00500BF3" w:rsidRDefault="007109F6">
      <w:pPr>
        <w:spacing w:before="148"/>
        <w:ind w:left="100"/>
        <w:rPr>
          <w:rFonts w:ascii="Carlito" w:hAnsi="Carlito"/>
          <w:b/>
        </w:rPr>
      </w:pPr>
      <w:r>
        <w:rPr>
          <w:rFonts w:ascii="Carlito" w:hAnsi="Carlito"/>
          <w:b/>
        </w:rPr>
        <w:t>Wymagania dotyczące projektowania</w:t>
      </w:r>
    </w:p>
    <w:p w14:paraId="6E7CF42D" w14:textId="77777777" w:rsidR="00500BF3" w:rsidRDefault="007109F6">
      <w:pPr>
        <w:pStyle w:val="Tekstpodstawowy"/>
        <w:spacing w:before="86" w:line="360" w:lineRule="auto"/>
        <w:ind w:right="134" w:firstLine="427"/>
        <w:jc w:val="both"/>
      </w:pPr>
      <w:r>
        <w:t>Wykonawca własnym kosztem i staraniem wykona Dokumentację Projektową będącą podstawą wykonania Robót budowlanych, dla których jest wymagane uzyskanie Pozwolenia na Budowę/Zgłoszenia. W ramach opracowania Dokumentacji Projektowej Wykonawca przygotuje niezbędne materiały wyjściowe, uzyska wszelkie wymagane uzgodnienia i opinie, decyzje administracyjne i pozwolenia niezbędne do zaprojektowania, wybudowania, uruchomienia i przekazania do użytkowania kanalizacji</w:t>
      </w:r>
      <w:r>
        <w:rPr>
          <w:spacing w:val="-1"/>
        </w:rPr>
        <w:t xml:space="preserve"> </w:t>
      </w:r>
      <w:r>
        <w:t>sanitarnej</w:t>
      </w:r>
      <w:r w:rsidR="00D63221">
        <w:t xml:space="preserve"> tłocznej</w:t>
      </w:r>
      <w:r>
        <w:t>.</w:t>
      </w:r>
    </w:p>
    <w:p w14:paraId="4AB05849" w14:textId="77777777" w:rsidR="00500BF3" w:rsidRDefault="007109F6">
      <w:pPr>
        <w:pStyle w:val="Tekstpodstawowy"/>
        <w:spacing w:line="360" w:lineRule="auto"/>
        <w:ind w:right="138"/>
        <w:jc w:val="both"/>
      </w:pPr>
      <w:r>
        <w:t>Wykonawca jest także zobowiązany do wykonania innych opracowań wynikających z warunków właścicieli, administratorów i zarządców infrastruktury kolidującej z projektowanymi sieciami w tym dokumentacji dendrologicznej (w przypadku kolizji projektowanej infrastruktury z zielenią).</w:t>
      </w:r>
    </w:p>
    <w:p w14:paraId="6A37BEC2" w14:textId="77777777" w:rsidR="00500BF3" w:rsidRDefault="007109F6">
      <w:pPr>
        <w:spacing w:line="268" w:lineRule="exact"/>
        <w:ind w:left="100"/>
        <w:rPr>
          <w:rFonts w:ascii="Carlito"/>
          <w:b/>
        </w:rPr>
      </w:pPr>
      <w:r>
        <w:rPr>
          <w:rFonts w:ascii="Carlito"/>
          <w:b/>
        </w:rPr>
        <w:t>Wymagania formalno-prawne</w:t>
      </w:r>
    </w:p>
    <w:p w14:paraId="779E1B4C" w14:textId="77777777" w:rsidR="00500BF3" w:rsidRDefault="007109F6">
      <w:pPr>
        <w:pStyle w:val="Tekstpodstawowy"/>
        <w:spacing w:before="89" w:line="360" w:lineRule="auto"/>
        <w:ind w:right="132" w:firstLine="427"/>
        <w:jc w:val="both"/>
      </w:pPr>
      <w:r>
        <w:t>Wykonawca przygotuje wszystkie niezbędne dokumenty projektowe i inne dokumenty (w tym m.in. wnioski o decyzje administracyjne lub zmiany tych decyzji, informację dotyczącą bezpieczeństwa i ochrony zdrowia) oraz podejmie wszelkie niezbędne działania (poza zastrzeżonymi dla innych podmiotów), które będą niezbędne do uzyskania i uprawomocnienia potrzebnych Decyzji o Pozwoleniu na budowę/Zgłoszenia lub zmian tych Decyzji oraz dokona wszelkich niezbędnych korekt w dokumentacji.</w:t>
      </w:r>
    </w:p>
    <w:p w14:paraId="078A385C" w14:textId="77777777" w:rsidR="00500BF3" w:rsidRDefault="007109F6">
      <w:pPr>
        <w:ind w:left="100"/>
        <w:rPr>
          <w:rFonts w:ascii="Carlito" w:hAnsi="Carlito"/>
          <w:b/>
        </w:rPr>
      </w:pPr>
      <w:r>
        <w:rPr>
          <w:rFonts w:ascii="Carlito" w:hAnsi="Carlito"/>
          <w:b/>
        </w:rPr>
        <w:t>Podejmowanie decyzji w sprawie przyjęcia rozwiązań projektowych</w:t>
      </w:r>
    </w:p>
    <w:p w14:paraId="5CA0DDBD" w14:textId="77777777" w:rsidR="00500BF3" w:rsidRDefault="007109F6">
      <w:pPr>
        <w:pStyle w:val="Tekstpodstawowy"/>
        <w:spacing w:before="90" w:line="360" w:lineRule="auto"/>
        <w:ind w:right="135" w:firstLine="283"/>
        <w:jc w:val="both"/>
      </w:pPr>
      <w:r>
        <w:t>Na każdym etapie projektowania Wykonawca zwróci się do Zamawiającego o akceptację proponowanych rozwiązań projektowych we wszystkich przypadkach, poza sytuacjami, gdy w sposób oczywisty i bezsporny istnieje najlepszy wariant rozwiązania projektowego. Akceptacja Zamawiającego w żadnym stopniu nie zmniejsza odpowiedzialności Wykonawcy za poprawność przyjętych rozwiązań projektowych i w konsekwencji wykonanych Robót.</w:t>
      </w:r>
    </w:p>
    <w:p w14:paraId="22677DF8" w14:textId="77777777" w:rsidR="00500BF3" w:rsidRDefault="007109F6">
      <w:pPr>
        <w:pStyle w:val="Tekstpodstawowy"/>
        <w:spacing w:before="1" w:line="360" w:lineRule="auto"/>
        <w:ind w:right="141" w:firstLine="427"/>
        <w:jc w:val="both"/>
      </w:pPr>
      <w:r>
        <w:lastRenderedPageBreak/>
        <w:t>Przy wyborze rozwiązań projektowych Wykonawca będzie się kierował kryteriami wg pierwszeństwa wynikającego z kolejności ich podania:</w:t>
      </w:r>
    </w:p>
    <w:p w14:paraId="12640C06" w14:textId="77777777" w:rsidR="00500BF3" w:rsidRDefault="007109F6">
      <w:pPr>
        <w:pStyle w:val="Akapitzlist"/>
        <w:numPr>
          <w:ilvl w:val="0"/>
          <w:numId w:val="5"/>
        </w:numPr>
        <w:tabs>
          <w:tab w:val="left" w:pos="528"/>
        </w:tabs>
        <w:spacing w:before="80" w:line="350" w:lineRule="auto"/>
        <w:ind w:right="132"/>
        <w:rPr>
          <w:sz w:val="24"/>
        </w:rPr>
      </w:pPr>
      <w:r>
        <w:rPr>
          <w:sz w:val="24"/>
        </w:rPr>
        <w:t>zastosowania rozwiązań najlepszych pod względem technicznym lub technologicznym spośród dostępnych na rynku (poprzedzone zawsze analizą</w:t>
      </w:r>
      <w:r>
        <w:rPr>
          <w:spacing w:val="-3"/>
          <w:sz w:val="24"/>
        </w:rPr>
        <w:t xml:space="preserve"> </w:t>
      </w:r>
      <w:r>
        <w:rPr>
          <w:sz w:val="24"/>
        </w:rPr>
        <w:t>alternatyw)</w:t>
      </w:r>
    </w:p>
    <w:p w14:paraId="232DEE2A" w14:textId="77777777" w:rsidR="00500BF3" w:rsidRDefault="007109F6">
      <w:pPr>
        <w:pStyle w:val="Akapitzlist"/>
        <w:numPr>
          <w:ilvl w:val="0"/>
          <w:numId w:val="5"/>
        </w:numPr>
        <w:tabs>
          <w:tab w:val="left" w:pos="528"/>
        </w:tabs>
        <w:spacing w:before="15" w:line="348" w:lineRule="auto"/>
        <w:ind w:right="140"/>
        <w:rPr>
          <w:sz w:val="24"/>
        </w:rPr>
      </w:pPr>
      <w:r>
        <w:rPr>
          <w:sz w:val="24"/>
        </w:rPr>
        <w:t>przyjmowania rozwiązań zapewniających w jak największym stopniu bezpieczne, możliwie najszybsze i sprawne wdrożenie</w:t>
      </w:r>
      <w:r>
        <w:rPr>
          <w:spacing w:val="-4"/>
          <w:sz w:val="24"/>
        </w:rPr>
        <w:t xml:space="preserve"> </w:t>
      </w:r>
      <w:r>
        <w:rPr>
          <w:sz w:val="24"/>
        </w:rPr>
        <w:t>Przedsięwzięcia.</w:t>
      </w:r>
    </w:p>
    <w:p w14:paraId="34168CA3" w14:textId="77777777" w:rsidR="00500BF3" w:rsidRDefault="007109F6">
      <w:pPr>
        <w:pStyle w:val="Akapitzlist"/>
        <w:numPr>
          <w:ilvl w:val="0"/>
          <w:numId w:val="5"/>
        </w:numPr>
        <w:tabs>
          <w:tab w:val="left" w:pos="528"/>
        </w:tabs>
        <w:spacing w:before="19"/>
        <w:rPr>
          <w:sz w:val="24"/>
        </w:rPr>
      </w:pPr>
      <w:r>
        <w:rPr>
          <w:sz w:val="24"/>
        </w:rPr>
        <w:t>zastosowanie rozwiązań najlepszych z ekonomicznego punktu</w:t>
      </w:r>
      <w:r>
        <w:rPr>
          <w:spacing w:val="3"/>
          <w:sz w:val="24"/>
        </w:rPr>
        <w:t xml:space="preserve"> </w:t>
      </w:r>
      <w:r>
        <w:rPr>
          <w:sz w:val="24"/>
        </w:rPr>
        <w:t>widzenia</w:t>
      </w:r>
    </w:p>
    <w:p w14:paraId="601E18B6" w14:textId="77777777" w:rsidR="00500BF3" w:rsidRDefault="007109F6">
      <w:pPr>
        <w:pStyle w:val="Akapitzlist"/>
        <w:numPr>
          <w:ilvl w:val="0"/>
          <w:numId w:val="5"/>
        </w:numPr>
        <w:tabs>
          <w:tab w:val="left" w:pos="528"/>
        </w:tabs>
        <w:spacing w:before="135" w:line="355" w:lineRule="auto"/>
        <w:ind w:right="138"/>
        <w:jc w:val="both"/>
        <w:rPr>
          <w:sz w:val="24"/>
        </w:rPr>
      </w:pPr>
      <w:r>
        <w:rPr>
          <w:sz w:val="24"/>
        </w:rPr>
        <w:t>W przypadku, gdy zaistnieje wątpliwość, co do potrzeby wykonania jakiejś analizy lub opracowania, Wykonawca uzyska potwierdzoną pisemnie decyzję w tej sprawie od Zamawiającego.</w:t>
      </w:r>
    </w:p>
    <w:p w14:paraId="7DA6F39A" w14:textId="77777777" w:rsidR="00500BF3" w:rsidRDefault="007109F6">
      <w:pPr>
        <w:pStyle w:val="Akapitzlist"/>
        <w:numPr>
          <w:ilvl w:val="2"/>
          <w:numId w:val="4"/>
        </w:numPr>
        <w:tabs>
          <w:tab w:val="left" w:pos="809"/>
        </w:tabs>
        <w:spacing w:before="6"/>
        <w:ind w:hanging="709"/>
        <w:rPr>
          <w:i/>
          <w:sz w:val="24"/>
        </w:rPr>
      </w:pPr>
      <w:r>
        <w:rPr>
          <w:i/>
          <w:sz w:val="24"/>
        </w:rPr>
        <w:t>Cechy obiektu dotyczące rozwiązań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budowlano-konstrukcyjnych</w:t>
      </w:r>
    </w:p>
    <w:p w14:paraId="08DC53F5" w14:textId="77777777" w:rsidR="00500BF3" w:rsidRDefault="007109F6">
      <w:pPr>
        <w:pStyle w:val="Tekstpodstawowy"/>
        <w:spacing w:before="137" w:line="362" w:lineRule="auto"/>
      </w:pPr>
      <w:r>
        <w:t>Stosowane materiały: rury, studnie, muszą mieć atesty fabryczne, certyfikaty, aprobaty techniczne i być zgodne z normami.</w:t>
      </w:r>
    </w:p>
    <w:p w14:paraId="078D9EF8" w14:textId="77777777" w:rsidR="00500BF3" w:rsidRDefault="007109F6">
      <w:pPr>
        <w:pStyle w:val="Akapitzlist"/>
        <w:numPr>
          <w:ilvl w:val="2"/>
          <w:numId w:val="4"/>
        </w:numPr>
        <w:tabs>
          <w:tab w:val="left" w:pos="809"/>
        </w:tabs>
        <w:ind w:hanging="709"/>
        <w:jc w:val="both"/>
        <w:rPr>
          <w:i/>
          <w:sz w:val="24"/>
        </w:rPr>
      </w:pPr>
      <w:r>
        <w:rPr>
          <w:i/>
          <w:sz w:val="24"/>
        </w:rPr>
        <w:t>Warunki wykonania i odbioru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robót</w:t>
      </w:r>
    </w:p>
    <w:p w14:paraId="5F185613" w14:textId="77777777" w:rsidR="00500BF3" w:rsidRDefault="007109F6">
      <w:pPr>
        <w:pStyle w:val="Tekstpodstawowy"/>
        <w:spacing w:before="140"/>
        <w:jc w:val="both"/>
      </w:pPr>
      <w:r>
        <w:t>WYKONANIE ROBÓT</w:t>
      </w:r>
    </w:p>
    <w:p w14:paraId="43AB09C4" w14:textId="77777777" w:rsidR="00500BF3" w:rsidRDefault="007109F6" w:rsidP="00450EE8">
      <w:pPr>
        <w:spacing w:before="160" w:line="379" w:lineRule="auto"/>
        <w:ind w:left="100" w:right="3100"/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Wymagania szczegółowe dotyczące prowadzenia robót budowlanych</w:t>
      </w:r>
      <w:r>
        <w:rPr>
          <w:i/>
          <w:sz w:val="24"/>
        </w:rPr>
        <w:t xml:space="preserve"> </w:t>
      </w:r>
    </w:p>
    <w:p w14:paraId="13A28F81" w14:textId="77777777" w:rsidR="00500BF3" w:rsidRDefault="007109F6">
      <w:pPr>
        <w:pStyle w:val="Tekstpodstawowy"/>
        <w:spacing w:line="360" w:lineRule="auto"/>
        <w:ind w:right="118"/>
        <w:jc w:val="both"/>
      </w:pPr>
      <w:r>
        <w:t>Przed przystąpieniem do montażu rur i kształtek z PE należy dokonać oględzin tych materiałów. Powierzchnie zewnętrzne i wewnętrzne rur i kształtek powinny być gładkie, czyste, pozbawione porów, wgłębień i innych wad powierzchniowych w stopniu uniemożliwiającym prawidłową jakość robót.</w:t>
      </w:r>
    </w:p>
    <w:p w14:paraId="5E67FF89" w14:textId="77777777" w:rsidR="00500BF3" w:rsidRDefault="007109F6">
      <w:pPr>
        <w:pStyle w:val="Tekstpodstawowy"/>
        <w:jc w:val="both"/>
      </w:pPr>
      <w:r>
        <w:t>Metody łączenia rur z PE:</w:t>
      </w:r>
    </w:p>
    <w:p w14:paraId="56C30309" w14:textId="77777777" w:rsidR="00500BF3" w:rsidRDefault="007109F6">
      <w:pPr>
        <w:pStyle w:val="Akapitzlist"/>
        <w:numPr>
          <w:ilvl w:val="0"/>
          <w:numId w:val="7"/>
        </w:numPr>
        <w:tabs>
          <w:tab w:val="left" w:pos="384"/>
        </w:tabs>
        <w:spacing w:before="139"/>
        <w:rPr>
          <w:sz w:val="24"/>
        </w:rPr>
      </w:pPr>
      <w:r>
        <w:rPr>
          <w:sz w:val="24"/>
        </w:rPr>
        <w:t>zgrzewanie doczołowe, stosowane głównie dla rur o średnicach większych niż 63</w:t>
      </w:r>
      <w:r>
        <w:rPr>
          <w:spacing w:val="-4"/>
          <w:sz w:val="24"/>
        </w:rPr>
        <w:t xml:space="preserve"> </w:t>
      </w:r>
      <w:r>
        <w:rPr>
          <w:sz w:val="24"/>
        </w:rPr>
        <w:t>mm,</w:t>
      </w:r>
    </w:p>
    <w:p w14:paraId="12584910" w14:textId="77777777" w:rsidR="00500BF3" w:rsidRDefault="007109F6">
      <w:pPr>
        <w:pStyle w:val="Akapitzlist"/>
        <w:numPr>
          <w:ilvl w:val="0"/>
          <w:numId w:val="7"/>
        </w:numPr>
        <w:tabs>
          <w:tab w:val="left" w:pos="384"/>
        </w:tabs>
        <w:spacing w:before="138"/>
        <w:rPr>
          <w:sz w:val="24"/>
        </w:rPr>
      </w:pPr>
      <w:r>
        <w:rPr>
          <w:sz w:val="24"/>
        </w:rPr>
        <w:t>zgrzewanie elektrooporowe, stosowanego głównie dla rur o średnicach mniejszych niż 110</w:t>
      </w:r>
      <w:r>
        <w:rPr>
          <w:spacing w:val="-11"/>
          <w:sz w:val="24"/>
        </w:rPr>
        <w:t xml:space="preserve"> </w:t>
      </w:r>
      <w:r>
        <w:rPr>
          <w:sz w:val="24"/>
        </w:rPr>
        <w:t>mm,</w:t>
      </w:r>
    </w:p>
    <w:p w14:paraId="5FF7A7A7" w14:textId="77777777" w:rsidR="00500BF3" w:rsidRDefault="007109F6">
      <w:pPr>
        <w:pStyle w:val="Akapitzlist"/>
        <w:numPr>
          <w:ilvl w:val="0"/>
          <w:numId w:val="7"/>
        </w:numPr>
        <w:tabs>
          <w:tab w:val="left" w:pos="384"/>
        </w:tabs>
        <w:spacing w:before="138"/>
        <w:rPr>
          <w:sz w:val="24"/>
        </w:rPr>
      </w:pPr>
      <w:r>
        <w:rPr>
          <w:sz w:val="24"/>
        </w:rPr>
        <w:t>połączenia kołnierzowe z wykorzystaniem tulei</w:t>
      </w:r>
      <w:r>
        <w:rPr>
          <w:spacing w:val="-2"/>
          <w:sz w:val="24"/>
        </w:rPr>
        <w:t xml:space="preserve"> </w:t>
      </w:r>
      <w:r>
        <w:rPr>
          <w:sz w:val="24"/>
        </w:rPr>
        <w:t>kołnierzowych.</w:t>
      </w:r>
    </w:p>
    <w:p w14:paraId="3AE79E64" w14:textId="77777777" w:rsidR="00500BF3" w:rsidRDefault="007109F6">
      <w:pPr>
        <w:pStyle w:val="Tekstpodstawowy"/>
        <w:spacing w:before="134"/>
      </w:pPr>
      <w:r>
        <w:t>Każdorazowo należy przeprowadzić ocenę prawidłowości wykonania połączeń zgrzewanych.</w:t>
      </w:r>
    </w:p>
    <w:p w14:paraId="62B42B4E" w14:textId="77777777" w:rsidR="00500BF3" w:rsidRDefault="007109F6">
      <w:pPr>
        <w:pStyle w:val="Tekstpodstawowy"/>
        <w:spacing w:before="139" w:line="360" w:lineRule="auto"/>
        <w:ind w:right="393"/>
      </w:pPr>
      <w:r>
        <w:t>W celu stabilizacji ułożonego wodociągu i zabezpieczenia przed wyboczeniem należy wykonać bloki oporowe.</w:t>
      </w:r>
    </w:p>
    <w:p w14:paraId="34EE4C64" w14:textId="77777777" w:rsidR="00500BF3" w:rsidRDefault="007109F6">
      <w:pPr>
        <w:pStyle w:val="Tekstpodstawowy"/>
        <w:spacing w:line="360" w:lineRule="auto"/>
      </w:pPr>
      <w:r>
        <w:t>Bloki oporowe należy zamontować pod hydranty (pod trójnik oraz kolano ze stopką), zasuwy, trójniki, korki, łuki, opaski.</w:t>
      </w:r>
    </w:p>
    <w:p w14:paraId="34F5783D" w14:textId="77777777" w:rsidR="00500BF3" w:rsidRDefault="007109F6">
      <w:pPr>
        <w:spacing w:before="79"/>
        <w:ind w:left="1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Przewody tłoczne.</w:t>
      </w:r>
    </w:p>
    <w:p w14:paraId="481282D1" w14:textId="77777777" w:rsidR="00500BF3" w:rsidRDefault="007109F6">
      <w:pPr>
        <w:pStyle w:val="Tekstpodstawowy"/>
        <w:tabs>
          <w:tab w:val="left" w:pos="1465"/>
          <w:tab w:val="left" w:pos="2791"/>
          <w:tab w:val="left" w:pos="3624"/>
          <w:tab w:val="left" w:pos="4698"/>
          <w:tab w:val="left" w:pos="5665"/>
          <w:tab w:val="left" w:pos="5979"/>
          <w:tab w:val="left" w:pos="7145"/>
          <w:tab w:val="left" w:pos="8697"/>
          <w:tab w:val="left" w:pos="8970"/>
        </w:tabs>
        <w:spacing w:before="123" w:line="360" w:lineRule="auto"/>
        <w:ind w:right="119" w:firstLine="427"/>
      </w:pPr>
      <w:r>
        <w:t>Montaż</w:t>
      </w:r>
      <w:r>
        <w:tab/>
        <w:t>przewodów</w:t>
      </w:r>
      <w:r>
        <w:tab/>
        <w:t>należy</w:t>
      </w:r>
      <w:r>
        <w:tab/>
        <w:t>wykonać</w:t>
      </w:r>
      <w:r>
        <w:tab/>
        <w:t>zgodnie</w:t>
      </w:r>
      <w:r>
        <w:tab/>
        <w:t>z</w:t>
      </w:r>
      <w:r>
        <w:tab/>
        <w:t>Instrukcją</w:t>
      </w:r>
      <w:r>
        <w:tab/>
        <w:t>wykonywania</w:t>
      </w:r>
      <w:r>
        <w:tab/>
        <w:t>i</w:t>
      </w:r>
      <w:r>
        <w:tab/>
      </w:r>
      <w:r>
        <w:rPr>
          <w:spacing w:val="-3"/>
        </w:rPr>
        <w:t xml:space="preserve">odbioru </w:t>
      </w:r>
      <w:r>
        <w:t>zewnętrznych przewodów wodociągowych z PE oraz z instrukcją montażu producenta</w:t>
      </w:r>
      <w:r>
        <w:rPr>
          <w:spacing w:val="-16"/>
        </w:rPr>
        <w:t xml:space="preserve"> </w:t>
      </w:r>
      <w:r>
        <w:t>rur.</w:t>
      </w:r>
    </w:p>
    <w:p w14:paraId="093170C8" w14:textId="77777777" w:rsidR="00500BF3" w:rsidRDefault="007109F6">
      <w:pPr>
        <w:pStyle w:val="Tekstpodstawowy"/>
        <w:spacing w:line="360" w:lineRule="auto"/>
        <w:ind w:right="115"/>
        <w:jc w:val="both"/>
      </w:pPr>
      <w:r>
        <w:t xml:space="preserve">Przed przystąpieniem do montażu rur i kształtek z PE należy dokonać oględzin tych materiałów. Powierzchnie zewnętrzne i wewnętrzne rur i kształtek powinny być gładkie, czyste, pozbawione porów, wgłębień i innych wad powierzchniowych w stopniu uniemożliwiającym prawidłową jakość </w:t>
      </w:r>
      <w:r>
        <w:lastRenderedPageBreak/>
        <w:t>robót.</w:t>
      </w:r>
    </w:p>
    <w:p w14:paraId="48C06EDD" w14:textId="77777777" w:rsidR="00500BF3" w:rsidRDefault="007109F6">
      <w:pPr>
        <w:pStyle w:val="Tekstpodstawowy"/>
        <w:spacing w:line="360" w:lineRule="auto"/>
        <w:ind w:right="120"/>
        <w:jc w:val="both"/>
      </w:pPr>
      <w:r>
        <w:t>Z uwagi na właściwości materiału PE montaż rurociągów może odbywać się na powierzchni terenu, z późniejszym opuszczeniem do wykopu, bądź bezpośrednio w</w:t>
      </w:r>
      <w:r>
        <w:rPr>
          <w:spacing w:val="-4"/>
        </w:rPr>
        <w:t xml:space="preserve"> </w:t>
      </w:r>
      <w:r>
        <w:t>wykopie.</w:t>
      </w:r>
    </w:p>
    <w:p w14:paraId="1969F5B2" w14:textId="77777777" w:rsidR="00500BF3" w:rsidRDefault="007109F6">
      <w:pPr>
        <w:pStyle w:val="Tekstpodstawowy"/>
        <w:spacing w:before="1" w:line="360" w:lineRule="auto"/>
        <w:ind w:right="116"/>
        <w:jc w:val="both"/>
      </w:pPr>
      <w:r>
        <w:t>Rury w wykopie powinny być ułożone w osi projektowanego przewodu z zachowaniem spadków. Rury na całej długości powinny ściśle przylegać do podłoża na co najmniej 1/4 obwodu.</w:t>
      </w:r>
    </w:p>
    <w:p w14:paraId="1103663D" w14:textId="77777777" w:rsidR="00500BF3" w:rsidRDefault="007109F6">
      <w:pPr>
        <w:pStyle w:val="Tekstpodstawowy"/>
        <w:spacing w:line="274" w:lineRule="exact"/>
        <w:jc w:val="both"/>
      </w:pPr>
      <w:r>
        <w:t>Metody łączenia rur z PE:</w:t>
      </w:r>
    </w:p>
    <w:p w14:paraId="4A75EAF5" w14:textId="77777777" w:rsidR="00500BF3" w:rsidRDefault="007109F6">
      <w:pPr>
        <w:pStyle w:val="Akapitzlist"/>
        <w:numPr>
          <w:ilvl w:val="0"/>
          <w:numId w:val="7"/>
        </w:numPr>
        <w:tabs>
          <w:tab w:val="left" w:pos="384"/>
        </w:tabs>
        <w:spacing w:before="141"/>
        <w:rPr>
          <w:sz w:val="24"/>
        </w:rPr>
      </w:pPr>
      <w:r>
        <w:rPr>
          <w:sz w:val="24"/>
        </w:rPr>
        <w:t>zgrzewanie doczołowe, stosowane głównie dla rur o średnicach większych niż 63</w:t>
      </w:r>
      <w:r>
        <w:rPr>
          <w:spacing w:val="-4"/>
          <w:sz w:val="24"/>
        </w:rPr>
        <w:t xml:space="preserve"> </w:t>
      </w:r>
      <w:r>
        <w:rPr>
          <w:sz w:val="24"/>
        </w:rPr>
        <w:t>mm,</w:t>
      </w:r>
    </w:p>
    <w:p w14:paraId="28C386B5" w14:textId="77777777" w:rsidR="00500BF3" w:rsidRDefault="007109F6">
      <w:pPr>
        <w:pStyle w:val="Akapitzlist"/>
        <w:numPr>
          <w:ilvl w:val="0"/>
          <w:numId w:val="7"/>
        </w:numPr>
        <w:tabs>
          <w:tab w:val="left" w:pos="384"/>
        </w:tabs>
        <w:spacing w:before="138"/>
        <w:rPr>
          <w:sz w:val="24"/>
        </w:rPr>
      </w:pPr>
      <w:r>
        <w:rPr>
          <w:sz w:val="24"/>
        </w:rPr>
        <w:t>zgrzewanie elektrooporowe, stosowanego głównie dla rur o średnicach mniejszych niż 110</w:t>
      </w:r>
      <w:r>
        <w:rPr>
          <w:spacing w:val="-11"/>
          <w:sz w:val="24"/>
        </w:rPr>
        <w:t xml:space="preserve"> </w:t>
      </w:r>
      <w:r>
        <w:rPr>
          <w:sz w:val="24"/>
        </w:rPr>
        <w:t>mm,</w:t>
      </w:r>
    </w:p>
    <w:p w14:paraId="70138F17" w14:textId="77777777" w:rsidR="00500BF3" w:rsidRDefault="007109F6">
      <w:pPr>
        <w:pStyle w:val="Akapitzlist"/>
        <w:numPr>
          <w:ilvl w:val="0"/>
          <w:numId w:val="7"/>
        </w:numPr>
        <w:tabs>
          <w:tab w:val="left" w:pos="384"/>
        </w:tabs>
        <w:spacing w:before="135"/>
        <w:rPr>
          <w:sz w:val="24"/>
        </w:rPr>
      </w:pPr>
      <w:r>
        <w:rPr>
          <w:sz w:val="24"/>
        </w:rPr>
        <w:t>połączenia kołnierzowe z wykorzystaniem tulei</w:t>
      </w:r>
      <w:r>
        <w:rPr>
          <w:spacing w:val="-3"/>
          <w:sz w:val="24"/>
        </w:rPr>
        <w:t xml:space="preserve"> </w:t>
      </w:r>
      <w:r>
        <w:rPr>
          <w:sz w:val="24"/>
        </w:rPr>
        <w:t>kołnierzowych.</w:t>
      </w:r>
    </w:p>
    <w:p w14:paraId="39654E2E" w14:textId="77777777" w:rsidR="00500BF3" w:rsidRDefault="007109F6">
      <w:pPr>
        <w:pStyle w:val="Tekstpodstawowy"/>
        <w:spacing w:before="136"/>
      </w:pPr>
      <w:r>
        <w:t>Każdorazowo należy przeprowadzić ocenę prawidłowości wykonania połączeń zgrzewanych.</w:t>
      </w:r>
    </w:p>
    <w:p w14:paraId="7E75190B" w14:textId="77777777" w:rsidR="00500BF3" w:rsidRDefault="007109F6">
      <w:pPr>
        <w:pStyle w:val="Tekstpodstawowy"/>
        <w:spacing w:before="137" w:line="360" w:lineRule="auto"/>
        <w:ind w:right="393"/>
      </w:pPr>
      <w:r>
        <w:t>W celu stabilizacji ułożonego wodociągu i zabezpieczenia przed wyboczeniem należy wykonać bloki oporowe.</w:t>
      </w:r>
    </w:p>
    <w:p w14:paraId="6D4EAF22" w14:textId="77777777" w:rsidR="00500BF3" w:rsidRDefault="007109F6">
      <w:pPr>
        <w:pStyle w:val="Tekstpodstawowy"/>
        <w:spacing w:before="78" w:line="360" w:lineRule="auto"/>
      </w:pPr>
      <w:r>
        <w:t>Bloki oporowe należy zamontować pod hydranty (pod trójnik oraz kolano ze stopką), zasuwy, trójniki, korki, łuki, opaski.</w:t>
      </w:r>
    </w:p>
    <w:p w14:paraId="7EA19A2B" w14:textId="77777777" w:rsidR="00500BF3" w:rsidRDefault="007109F6">
      <w:pPr>
        <w:pStyle w:val="Tekstpodstawowy"/>
        <w:spacing w:before="1" w:line="360" w:lineRule="auto"/>
        <w:ind w:right="890"/>
      </w:pPr>
      <w:r>
        <w:t>Nad ułożonymi rurociągami należy ułożyć taśmy PE lokalizacyjno-ostrzegawcze z wkładką metalową ułożoną 30 cm nad warstwą osypki rurociągu</w:t>
      </w:r>
    </w:p>
    <w:p w14:paraId="18A45657" w14:textId="77777777" w:rsidR="00500BF3" w:rsidRDefault="007109F6">
      <w:pPr>
        <w:spacing w:before="79"/>
        <w:ind w:left="100"/>
        <w:rPr>
          <w:i/>
          <w:sz w:val="24"/>
        </w:rPr>
      </w:pPr>
      <w:r>
        <w:rPr>
          <w:i/>
          <w:sz w:val="24"/>
          <w:u w:val="single"/>
        </w:rPr>
        <w:t>Studzienki kanalizacyjne</w:t>
      </w:r>
    </w:p>
    <w:p w14:paraId="7390FEAD" w14:textId="77777777" w:rsidR="00500BF3" w:rsidRDefault="007109F6">
      <w:pPr>
        <w:pStyle w:val="Tekstpodstawowy"/>
        <w:spacing w:before="122"/>
      </w:pPr>
      <w:r>
        <w:t>Przy wykonywaniu studzienek kanalizacyjnych należy przestrzegać następujących zasad:</w:t>
      </w:r>
    </w:p>
    <w:p w14:paraId="1C872018" w14:textId="77777777" w:rsidR="00500BF3" w:rsidRDefault="007109F6">
      <w:pPr>
        <w:pStyle w:val="Akapitzlist"/>
        <w:numPr>
          <w:ilvl w:val="0"/>
          <w:numId w:val="7"/>
        </w:numPr>
        <w:tabs>
          <w:tab w:val="left" w:pos="384"/>
        </w:tabs>
        <w:spacing w:before="165" w:line="355" w:lineRule="auto"/>
        <w:ind w:right="119"/>
        <w:jc w:val="both"/>
        <w:rPr>
          <w:sz w:val="24"/>
        </w:rPr>
      </w:pPr>
      <w:r>
        <w:rPr>
          <w:sz w:val="24"/>
        </w:rPr>
        <w:t>studzienki przelotowe powinny być zlokalizowane na odcinkach prostych kanałów w odpowiednich odległościach ( max 50 m przy średnicach kanału do 0,50 m i 70 m przy średnicach powyżej 0,50 m ) lub na zmianie kierunku</w:t>
      </w:r>
      <w:r>
        <w:rPr>
          <w:spacing w:val="-4"/>
          <w:sz w:val="24"/>
        </w:rPr>
        <w:t xml:space="preserve"> </w:t>
      </w:r>
      <w:r>
        <w:rPr>
          <w:sz w:val="24"/>
        </w:rPr>
        <w:t>kanału,</w:t>
      </w:r>
    </w:p>
    <w:p w14:paraId="06E70C45" w14:textId="77777777" w:rsidR="00500BF3" w:rsidRDefault="007109F6">
      <w:pPr>
        <w:pStyle w:val="Akapitzlist"/>
        <w:numPr>
          <w:ilvl w:val="0"/>
          <w:numId w:val="7"/>
        </w:numPr>
        <w:tabs>
          <w:tab w:val="left" w:pos="384"/>
        </w:tabs>
        <w:spacing w:before="6" w:line="350" w:lineRule="auto"/>
        <w:ind w:right="113"/>
        <w:jc w:val="both"/>
        <w:rPr>
          <w:sz w:val="24"/>
        </w:rPr>
      </w:pPr>
      <w:r>
        <w:rPr>
          <w:sz w:val="24"/>
        </w:rPr>
        <w:t>studzienki należy wykonywać na uprzednio wykonanej podsypce piaskowej gr. 10cm i podłożu betonowym z betonu</w:t>
      </w:r>
      <w:r>
        <w:rPr>
          <w:spacing w:val="-1"/>
          <w:sz w:val="24"/>
        </w:rPr>
        <w:t xml:space="preserve"> </w:t>
      </w:r>
      <w:r>
        <w:rPr>
          <w:sz w:val="24"/>
        </w:rPr>
        <w:t>B-10,</w:t>
      </w:r>
    </w:p>
    <w:p w14:paraId="68CE547B" w14:textId="77777777" w:rsidR="00500BF3" w:rsidRDefault="007109F6">
      <w:pPr>
        <w:pStyle w:val="Akapitzlist"/>
        <w:numPr>
          <w:ilvl w:val="0"/>
          <w:numId w:val="7"/>
        </w:numPr>
        <w:tabs>
          <w:tab w:val="left" w:pos="384"/>
        </w:tabs>
        <w:spacing w:before="13" w:line="350" w:lineRule="auto"/>
        <w:ind w:right="117"/>
        <w:jc w:val="both"/>
        <w:rPr>
          <w:sz w:val="24"/>
        </w:rPr>
      </w:pPr>
      <w:r>
        <w:rPr>
          <w:sz w:val="24"/>
        </w:rPr>
        <w:t>w przypadku gdy różnica rzędnych dna kanałów w studzience przekracza 0,50 m należy stosować studzienki</w:t>
      </w:r>
      <w:r>
        <w:rPr>
          <w:spacing w:val="-2"/>
          <w:sz w:val="24"/>
        </w:rPr>
        <w:t xml:space="preserve"> </w:t>
      </w:r>
      <w:r>
        <w:rPr>
          <w:sz w:val="24"/>
        </w:rPr>
        <w:t>spadowo-kaskadowe,</w:t>
      </w:r>
    </w:p>
    <w:p w14:paraId="4E8BF356" w14:textId="77777777" w:rsidR="00500BF3" w:rsidRDefault="007109F6">
      <w:pPr>
        <w:pStyle w:val="Akapitzlist"/>
        <w:numPr>
          <w:ilvl w:val="0"/>
          <w:numId w:val="7"/>
        </w:numPr>
        <w:tabs>
          <w:tab w:val="left" w:pos="384"/>
        </w:tabs>
        <w:spacing w:before="13" w:line="350" w:lineRule="auto"/>
        <w:ind w:right="121"/>
        <w:jc w:val="both"/>
        <w:rPr>
          <w:sz w:val="24"/>
        </w:rPr>
      </w:pPr>
      <w:r>
        <w:rPr>
          <w:sz w:val="24"/>
        </w:rPr>
        <w:t>studzienki kaskadowe powinny mieć spad w postaci rury pionowej usytuowanej na zewnątrz studzienki. Kaskady dołem należy</w:t>
      </w:r>
      <w:r>
        <w:rPr>
          <w:spacing w:val="-1"/>
          <w:sz w:val="24"/>
        </w:rPr>
        <w:t xml:space="preserve"> </w:t>
      </w:r>
      <w:r>
        <w:rPr>
          <w:sz w:val="24"/>
        </w:rPr>
        <w:t>obetonować,</w:t>
      </w:r>
    </w:p>
    <w:p w14:paraId="6A02FF5C" w14:textId="77777777" w:rsidR="00500BF3" w:rsidRDefault="007109F6">
      <w:pPr>
        <w:pStyle w:val="Akapitzlist"/>
        <w:numPr>
          <w:ilvl w:val="0"/>
          <w:numId w:val="7"/>
        </w:numPr>
        <w:tabs>
          <w:tab w:val="left" w:pos="384"/>
        </w:tabs>
        <w:spacing w:before="15"/>
        <w:jc w:val="both"/>
        <w:rPr>
          <w:sz w:val="24"/>
        </w:rPr>
      </w:pPr>
      <w:r>
        <w:rPr>
          <w:sz w:val="24"/>
        </w:rPr>
        <w:t>we wszystkich studzienkach zamontować pierścienie</w:t>
      </w:r>
      <w:r>
        <w:rPr>
          <w:spacing w:val="-4"/>
          <w:sz w:val="24"/>
        </w:rPr>
        <w:t xml:space="preserve"> </w:t>
      </w:r>
      <w:r>
        <w:rPr>
          <w:sz w:val="24"/>
        </w:rPr>
        <w:t>odciążające.</w:t>
      </w:r>
    </w:p>
    <w:p w14:paraId="100B5374" w14:textId="77777777" w:rsidR="00500BF3" w:rsidRDefault="007109F6">
      <w:pPr>
        <w:pStyle w:val="Tekstpodstawowy"/>
        <w:spacing w:before="133" w:line="360" w:lineRule="auto"/>
        <w:ind w:right="470"/>
      </w:pPr>
      <w:r>
        <w:t>Przejścia przez ściany w istniejących studniach kanalizacyjnych wykonać jako szczelne poprzez osadzenie tulei.</w:t>
      </w:r>
    </w:p>
    <w:p w14:paraId="1D8D3341" w14:textId="77777777" w:rsidR="00500BF3" w:rsidRDefault="007109F6">
      <w:pPr>
        <w:ind w:left="1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Przejścia rurociągów przez przeszkody</w:t>
      </w:r>
    </w:p>
    <w:p w14:paraId="4CF3FB3C" w14:textId="77777777" w:rsidR="00500BF3" w:rsidRDefault="007109F6">
      <w:pPr>
        <w:pStyle w:val="Tekstpodstawowy"/>
        <w:spacing w:before="123" w:line="360" w:lineRule="auto"/>
        <w:ind w:right="114"/>
        <w:jc w:val="both"/>
      </w:pPr>
      <w:r>
        <w:t>Na skrzyżowaniach rurociągów z istniejącymi przeszkodami przewody należy umieszczać w rurach osłonowych lub przewiertowych. W przypadkach umieszczania rur ochronnych pod drogami, przejścia należy wykonać metodą przecisku. Końce rur ochronnych i przewiertowych należy zamknąć np. korkiem z pianki poliuretanowej.</w:t>
      </w:r>
    </w:p>
    <w:p w14:paraId="46FA1698" w14:textId="77777777" w:rsidR="00500BF3" w:rsidRDefault="007109F6">
      <w:pPr>
        <w:pStyle w:val="Tekstpodstawowy"/>
        <w:spacing w:before="120"/>
        <w:jc w:val="both"/>
      </w:pPr>
      <w:r>
        <w:lastRenderedPageBreak/>
        <w:t>ODBIÓR ROBÓT</w:t>
      </w:r>
    </w:p>
    <w:p w14:paraId="0341B158" w14:textId="77777777" w:rsidR="00500BF3" w:rsidRDefault="007109F6">
      <w:pPr>
        <w:pStyle w:val="Tekstpodstawowy"/>
        <w:spacing w:before="137" w:line="360" w:lineRule="auto"/>
        <w:ind w:right="597"/>
      </w:pPr>
      <w:r>
        <w:t>Odbiór techniczny następuje po zakończeniu montażu kanalizacji sanitarnej i przeprowadzeniu badań</w:t>
      </w:r>
    </w:p>
    <w:p w14:paraId="0A3D3492" w14:textId="77777777" w:rsidR="00500BF3" w:rsidRDefault="007109F6">
      <w:pPr>
        <w:pStyle w:val="Tekstpodstawowy"/>
      </w:pPr>
      <w:r>
        <w:t>Należy sprawdzić:</w:t>
      </w:r>
    </w:p>
    <w:p w14:paraId="69166FF9" w14:textId="77777777" w:rsidR="00500BF3" w:rsidRDefault="007109F6">
      <w:pPr>
        <w:pStyle w:val="Akapitzlist"/>
        <w:numPr>
          <w:ilvl w:val="0"/>
          <w:numId w:val="7"/>
        </w:numPr>
        <w:tabs>
          <w:tab w:val="left" w:pos="384"/>
        </w:tabs>
        <w:spacing w:before="142"/>
        <w:rPr>
          <w:sz w:val="24"/>
        </w:rPr>
      </w:pPr>
      <w:r>
        <w:rPr>
          <w:sz w:val="24"/>
        </w:rPr>
        <w:t>zgodność wykonania z Dokumentacją Projektową i zapisami w Dzienniku</w:t>
      </w:r>
      <w:r>
        <w:rPr>
          <w:spacing w:val="-7"/>
          <w:sz w:val="24"/>
        </w:rPr>
        <w:t xml:space="preserve"> </w:t>
      </w:r>
      <w:r>
        <w:rPr>
          <w:sz w:val="24"/>
        </w:rPr>
        <w:t>Budowy,</w:t>
      </w:r>
    </w:p>
    <w:p w14:paraId="1CD2975D" w14:textId="77777777" w:rsidR="00500BF3" w:rsidRDefault="007109F6">
      <w:pPr>
        <w:pStyle w:val="Akapitzlist"/>
        <w:numPr>
          <w:ilvl w:val="0"/>
          <w:numId w:val="7"/>
        </w:numPr>
        <w:tabs>
          <w:tab w:val="left" w:pos="384"/>
        </w:tabs>
        <w:spacing w:before="136"/>
        <w:rPr>
          <w:sz w:val="24"/>
        </w:rPr>
      </w:pPr>
      <w:r>
        <w:rPr>
          <w:sz w:val="24"/>
        </w:rPr>
        <w:t>użycie właściwych materiałów oraz dokumenty dotyczące jakości tych</w:t>
      </w:r>
      <w:r>
        <w:rPr>
          <w:spacing w:val="-4"/>
          <w:sz w:val="24"/>
        </w:rPr>
        <w:t xml:space="preserve"> </w:t>
      </w:r>
      <w:r>
        <w:rPr>
          <w:sz w:val="24"/>
        </w:rPr>
        <w:t>materiałów,</w:t>
      </w:r>
    </w:p>
    <w:p w14:paraId="56059543" w14:textId="77777777" w:rsidR="00500BF3" w:rsidRDefault="007109F6">
      <w:pPr>
        <w:pStyle w:val="Akapitzlist"/>
        <w:numPr>
          <w:ilvl w:val="0"/>
          <w:numId w:val="7"/>
        </w:numPr>
        <w:tabs>
          <w:tab w:val="left" w:pos="384"/>
        </w:tabs>
        <w:spacing w:before="138"/>
        <w:rPr>
          <w:sz w:val="24"/>
        </w:rPr>
      </w:pPr>
      <w:r>
        <w:rPr>
          <w:sz w:val="24"/>
        </w:rPr>
        <w:t>prawidłowość wykonania rurociągów i ich połączeń,</w:t>
      </w:r>
      <w:r>
        <w:rPr>
          <w:spacing w:val="-4"/>
          <w:sz w:val="24"/>
        </w:rPr>
        <w:t xml:space="preserve"> </w:t>
      </w:r>
      <w:r>
        <w:rPr>
          <w:sz w:val="24"/>
        </w:rPr>
        <w:t>przewiertów,</w:t>
      </w:r>
    </w:p>
    <w:p w14:paraId="2F3C1A4F" w14:textId="77777777" w:rsidR="00500BF3" w:rsidRDefault="007109F6">
      <w:pPr>
        <w:pStyle w:val="Akapitzlist"/>
        <w:numPr>
          <w:ilvl w:val="0"/>
          <w:numId w:val="7"/>
        </w:numPr>
        <w:tabs>
          <w:tab w:val="left" w:pos="384"/>
        </w:tabs>
        <w:spacing w:before="138"/>
        <w:rPr>
          <w:sz w:val="24"/>
        </w:rPr>
      </w:pPr>
      <w:r>
        <w:rPr>
          <w:sz w:val="24"/>
        </w:rPr>
        <w:t>prawidłowość wykonania</w:t>
      </w:r>
      <w:r>
        <w:rPr>
          <w:spacing w:val="-2"/>
          <w:sz w:val="24"/>
        </w:rPr>
        <w:t xml:space="preserve"> </w:t>
      </w:r>
      <w:r>
        <w:rPr>
          <w:sz w:val="24"/>
        </w:rPr>
        <w:t>izolacji,</w:t>
      </w:r>
    </w:p>
    <w:p w14:paraId="2FCA22EA" w14:textId="77777777" w:rsidR="00500BF3" w:rsidRDefault="007109F6">
      <w:pPr>
        <w:pStyle w:val="Akapitzlist"/>
        <w:numPr>
          <w:ilvl w:val="0"/>
          <w:numId w:val="7"/>
        </w:numPr>
        <w:tabs>
          <w:tab w:val="left" w:pos="384"/>
        </w:tabs>
        <w:spacing w:before="135"/>
        <w:rPr>
          <w:sz w:val="24"/>
        </w:rPr>
      </w:pPr>
      <w:r>
        <w:rPr>
          <w:sz w:val="24"/>
        </w:rPr>
        <w:t>szczelność</w:t>
      </w:r>
      <w:r>
        <w:rPr>
          <w:spacing w:val="-2"/>
          <w:sz w:val="24"/>
        </w:rPr>
        <w:t xml:space="preserve"> </w:t>
      </w:r>
      <w:r>
        <w:rPr>
          <w:sz w:val="24"/>
        </w:rPr>
        <w:t>przewodów,</w:t>
      </w:r>
    </w:p>
    <w:p w14:paraId="78AA3928" w14:textId="77777777" w:rsidR="00500BF3" w:rsidRDefault="007109F6">
      <w:pPr>
        <w:pStyle w:val="Akapitzlist"/>
        <w:numPr>
          <w:ilvl w:val="0"/>
          <w:numId w:val="7"/>
        </w:numPr>
        <w:tabs>
          <w:tab w:val="left" w:pos="384"/>
        </w:tabs>
        <w:spacing w:before="138" w:line="350" w:lineRule="auto"/>
        <w:ind w:right="116"/>
        <w:rPr>
          <w:sz w:val="24"/>
        </w:rPr>
      </w:pPr>
      <w:r>
        <w:rPr>
          <w:sz w:val="24"/>
        </w:rPr>
        <w:t>sprawdzić zgodność wymagań projektowych przy uwzględnieniu wprowadzonych zmian, ze stanem faktycznym wynikającym z wpisów do Dziennika Budowy, oraz pomiarów i</w:t>
      </w:r>
      <w:r>
        <w:rPr>
          <w:spacing w:val="-11"/>
          <w:sz w:val="24"/>
        </w:rPr>
        <w:t xml:space="preserve"> </w:t>
      </w:r>
      <w:r>
        <w:rPr>
          <w:sz w:val="24"/>
        </w:rPr>
        <w:t>badań,</w:t>
      </w:r>
    </w:p>
    <w:p w14:paraId="355F9EAE" w14:textId="77777777" w:rsidR="00500BF3" w:rsidRDefault="007109F6">
      <w:pPr>
        <w:pStyle w:val="Akapitzlist"/>
        <w:numPr>
          <w:ilvl w:val="0"/>
          <w:numId w:val="7"/>
        </w:numPr>
        <w:tabs>
          <w:tab w:val="left" w:pos="384"/>
        </w:tabs>
        <w:spacing w:before="80"/>
        <w:rPr>
          <w:sz w:val="24"/>
        </w:rPr>
      </w:pPr>
      <w:r>
        <w:rPr>
          <w:sz w:val="24"/>
        </w:rPr>
        <w:t>sprawdzić naniesienia zmian projektowych do dokumentacji</w:t>
      </w:r>
      <w:r>
        <w:rPr>
          <w:spacing w:val="-2"/>
          <w:sz w:val="24"/>
        </w:rPr>
        <w:t xml:space="preserve"> </w:t>
      </w:r>
      <w:r>
        <w:rPr>
          <w:sz w:val="24"/>
        </w:rPr>
        <w:t>powykonawczej,</w:t>
      </w:r>
    </w:p>
    <w:p w14:paraId="30574976" w14:textId="77777777" w:rsidR="00500BF3" w:rsidRDefault="007109F6">
      <w:pPr>
        <w:pStyle w:val="Akapitzlist"/>
        <w:numPr>
          <w:ilvl w:val="0"/>
          <w:numId w:val="7"/>
        </w:numPr>
        <w:tabs>
          <w:tab w:val="left" w:pos="384"/>
        </w:tabs>
        <w:spacing w:before="138"/>
        <w:rPr>
          <w:sz w:val="24"/>
        </w:rPr>
      </w:pPr>
      <w:r>
        <w:rPr>
          <w:sz w:val="24"/>
        </w:rPr>
        <w:t>sprawdzić w Dzienniku Budowy realizację wpisów dotyczących</w:t>
      </w:r>
      <w:r>
        <w:rPr>
          <w:spacing w:val="-2"/>
          <w:sz w:val="24"/>
        </w:rPr>
        <w:t xml:space="preserve"> </w:t>
      </w:r>
      <w:r>
        <w:rPr>
          <w:sz w:val="24"/>
        </w:rPr>
        <w:t>robót,</w:t>
      </w:r>
    </w:p>
    <w:p w14:paraId="1FA9FBF3" w14:textId="77777777" w:rsidR="00500BF3" w:rsidRDefault="007109F6">
      <w:pPr>
        <w:pStyle w:val="Akapitzlist"/>
        <w:numPr>
          <w:ilvl w:val="0"/>
          <w:numId w:val="7"/>
        </w:numPr>
        <w:tabs>
          <w:tab w:val="left" w:pos="384"/>
        </w:tabs>
        <w:spacing w:before="138"/>
        <w:rPr>
          <w:sz w:val="24"/>
        </w:rPr>
      </w:pPr>
      <w:r>
        <w:rPr>
          <w:sz w:val="24"/>
        </w:rPr>
        <w:t>dokonać szczegółowych oględzin.</w:t>
      </w:r>
    </w:p>
    <w:p w14:paraId="57336913" w14:textId="77777777" w:rsidR="00500BF3" w:rsidRDefault="00500BF3">
      <w:pPr>
        <w:pStyle w:val="Tekstpodstawowy"/>
        <w:ind w:left="0"/>
        <w:rPr>
          <w:sz w:val="28"/>
        </w:rPr>
      </w:pPr>
    </w:p>
    <w:p w14:paraId="6A52E8E6" w14:textId="77777777" w:rsidR="00500BF3" w:rsidRDefault="00500BF3">
      <w:pPr>
        <w:pStyle w:val="Tekstpodstawowy"/>
        <w:spacing w:before="2"/>
        <w:ind w:left="0"/>
        <w:rPr>
          <w:sz w:val="30"/>
        </w:rPr>
      </w:pPr>
    </w:p>
    <w:p w14:paraId="09BDA815" w14:textId="77777777" w:rsidR="00500BF3" w:rsidRDefault="007109F6">
      <w:pPr>
        <w:pStyle w:val="Nagwek2"/>
        <w:numPr>
          <w:ilvl w:val="0"/>
          <w:numId w:val="2"/>
        </w:numPr>
        <w:tabs>
          <w:tab w:val="left" w:pos="384"/>
        </w:tabs>
      </w:pPr>
      <w:r>
        <w:rPr>
          <w:b w:val="0"/>
          <w:spacing w:val="-60"/>
          <w:u w:val="thick"/>
        </w:rPr>
        <w:t xml:space="preserve"> </w:t>
      </w:r>
      <w:r>
        <w:rPr>
          <w:u w:val="thick"/>
        </w:rPr>
        <w:t>Część</w:t>
      </w:r>
      <w:r>
        <w:rPr>
          <w:spacing w:val="-2"/>
          <w:u w:val="thick"/>
        </w:rPr>
        <w:t xml:space="preserve"> </w:t>
      </w:r>
      <w:r>
        <w:rPr>
          <w:u w:val="thick"/>
        </w:rPr>
        <w:t>informacyjna</w:t>
      </w:r>
    </w:p>
    <w:p w14:paraId="4BE5F004" w14:textId="77777777" w:rsidR="00500BF3" w:rsidRDefault="007109F6">
      <w:pPr>
        <w:pStyle w:val="Akapitzlist"/>
        <w:numPr>
          <w:ilvl w:val="1"/>
          <w:numId w:val="2"/>
        </w:numPr>
        <w:tabs>
          <w:tab w:val="left" w:pos="808"/>
          <w:tab w:val="left" w:pos="809"/>
          <w:tab w:val="left" w:pos="2159"/>
          <w:tab w:val="left" w:pos="3890"/>
          <w:tab w:val="left" w:pos="5043"/>
          <w:tab w:val="left" w:pos="6467"/>
          <w:tab w:val="left" w:pos="8020"/>
          <w:tab w:val="left" w:pos="8375"/>
        </w:tabs>
        <w:spacing w:before="137"/>
        <w:ind w:hanging="709"/>
        <w:rPr>
          <w:i/>
          <w:sz w:val="24"/>
        </w:rPr>
      </w:pPr>
      <w:r>
        <w:rPr>
          <w:i/>
          <w:sz w:val="24"/>
          <w:u w:val="single"/>
        </w:rPr>
        <w:t>Dokumenty</w:t>
      </w:r>
      <w:r>
        <w:rPr>
          <w:i/>
          <w:sz w:val="24"/>
          <w:u w:val="single"/>
        </w:rPr>
        <w:tab/>
        <w:t>potwierdzające</w:t>
      </w:r>
      <w:r>
        <w:rPr>
          <w:i/>
          <w:sz w:val="24"/>
          <w:u w:val="single"/>
        </w:rPr>
        <w:tab/>
        <w:t>zgodność</w:t>
      </w:r>
      <w:r>
        <w:rPr>
          <w:i/>
          <w:sz w:val="24"/>
          <w:u w:val="single"/>
        </w:rPr>
        <w:tab/>
        <w:t>zamierzenia</w:t>
      </w:r>
      <w:r>
        <w:rPr>
          <w:i/>
          <w:sz w:val="24"/>
          <w:u w:val="single"/>
        </w:rPr>
        <w:tab/>
        <w:t>budowlanego</w:t>
      </w:r>
      <w:r>
        <w:rPr>
          <w:i/>
          <w:sz w:val="24"/>
          <w:u w:val="single"/>
        </w:rPr>
        <w:tab/>
        <w:t>z</w:t>
      </w:r>
      <w:r>
        <w:rPr>
          <w:i/>
          <w:sz w:val="24"/>
          <w:u w:val="single"/>
        </w:rPr>
        <w:tab/>
        <w:t>wymaganiami</w:t>
      </w:r>
    </w:p>
    <w:p w14:paraId="4F35A0BE" w14:textId="77777777" w:rsidR="00500BF3" w:rsidRDefault="007109F6">
      <w:pPr>
        <w:spacing w:before="139"/>
        <w:ind w:left="808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wynikającymi z odrębnych przepisów</w:t>
      </w:r>
    </w:p>
    <w:p w14:paraId="57648A50" w14:textId="77777777" w:rsidR="00500BF3" w:rsidRDefault="007109F6">
      <w:pPr>
        <w:pStyle w:val="Tekstpodstawowy"/>
        <w:tabs>
          <w:tab w:val="left" w:pos="1779"/>
          <w:tab w:val="left" w:pos="3127"/>
          <w:tab w:val="left" w:pos="4538"/>
          <w:tab w:val="left" w:pos="5620"/>
          <w:tab w:val="left" w:pos="6220"/>
          <w:tab w:val="left" w:pos="7167"/>
          <w:tab w:val="left" w:pos="7531"/>
          <w:tab w:val="left" w:pos="9012"/>
        </w:tabs>
        <w:spacing w:before="137" w:line="360" w:lineRule="auto"/>
        <w:ind w:right="119" w:firstLine="427"/>
      </w:pPr>
      <w:r>
        <w:t>Realizacja</w:t>
      </w:r>
      <w:r>
        <w:tab/>
        <w:t>niniejszego</w:t>
      </w:r>
      <w:r>
        <w:tab/>
        <w:t>zamówienia</w:t>
      </w:r>
      <w:r>
        <w:tab/>
        <w:t>powinna</w:t>
      </w:r>
      <w:r>
        <w:tab/>
        <w:t>być</w:t>
      </w:r>
      <w:r>
        <w:tab/>
        <w:t>zgodna</w:t>
      </w:r>
      <w:r>
        <w:tab/>
        <w:t>z</w:t>
      </w:r>
      <w:r>
        <w:tab/>
        <w:t>miejscowym</w:t>
      </w:r>
      <w:r>
        <w:tab/>
      </w:r>
      <w:r>
        <w:rPr>
          <w:spacing w:val="-4"/>
        </w:rPr>
        <w:t xml:space="preserve">planem </w:t>
      </w:r>
      <w:r>
        <w:t>zagospodarowania</w:t>
      </w:r>
      <w:r>
        <w:rPr>
          <w:spacing w:val="-1"/>
        </w:rPr>
        <w:t xml:space="preserve"> </w:t>
      </w:r>
      <w:r>
        <w:t>przestrzennego.</w:t>
      </w:r>
    </w:p>
    <w:p w14:paraId="471B117A" w14:textId="77777777" w:rsidR="00500BF3" w:rsidRDefault="007109F6">
      <w:pPr>
        <w:pStyle w:val="Akapitzlist"/>
        <w:numPr>
          <w:ilvl w:val="1"/>
          <w:numId w:val="2"/>
        </w:numPr>
        <w:tabs>
          <w:tab w:val="left" w:pos="808"/>
          <w:tab w:val="left" w:pos="809"/>
        </w:tabs>
        <w:ind w:hanging="709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Przepisy prawne i normy związane z projektowanie i wykonaniem zamierzenia</w:t>
      </w:r>
      <w:r>
        <w:rPr>
          <w:i/>
          <w:spacing w:val="-8"/>
          <w:sz w:val="24"/>
          <w:u w:val="single"/>
        </w:rPr>
        <w:t xml:space="preserve"> </w:t>
      </w:r>
      <w:r>
        <w:rPr>
          <w:i/>
          <w:sz w:val="24"/>
          <w:u w:val="single"/>
        </w:rPr>
        <w:t>budowlanego</w:t>
      </w:r>
    </w:p>
    <w:p w14:paraId="747A5D2B" w14:textId="77777777" w:rsidR="00500BF3" w:rsidRDefault="007109F6">
      <w:pPr>
        <w:pStyle w:val="Akapitzlist"/>
        <w:numPr>
          <w:ilvl w:val="2"/>
          <w:numId w:val="2"/>
        </w:numPr>
        <w:tabs>
          <w:tab w:val="left" w:pos="667"/>
        </w:tabs>
        <w:spacing w:before="140"/>
        <w:ind w:hanging="361"/>
        <w:jc w:val="both"/>
      </w:pPr>
      <w:r>
        <w:t>Ustawę z dnia 7 lipca 1994r. Prawo budowlane ((Dz. U. z 2020 poz. 1333 ze</w:t>
      </w:r>
      <w:r>
        <w:rPr>
          <w:spacing w:val="-19"/>
        </w:rPr>
        <w:t xml:space="preserve"> </w:t>
      </w:r>
      <w:r>
        <w:t>zm.),</w:t>
      </w:r>
    </w:p>
    <w:p w14:paraId="15553163" w14:textId="77777777" w:rsidR="00500BF3" w:rsidRDefault="007109F6">
      <w:pPr>
        <w:pStyle w:val="Akapitzlist"/>
        <w:numPr>
          <w:ilvl w:val="2"/>
          <w:numId w:val="2"/>
        </w:numPr>
        <w:tabs>
          <w:tab w:val="left" w:pos="667"/>
        </w:tabs>
        <w:spacing w:before="125" w:line="357" w:lineRule="auto"/>
        <w:ind w:right="119"/>
        <w:jc w:val="both"/>
      </w:pPr>
      <w:r>
        <w:t>Rozporządzenie Ministra Infrastruktury z dnia 2 września 2004 r. w sprawie szczegółowego zakresu i formy dokumentacji projektowej, specyfikacji technicznych wykonania i odbioru robót budowlanych oraz programu funkcjonalno-użytkowego (Dz.U. 2013, poz. 1129, ze</w:t>
      </w:r>
      <w:r>
        <w:rPr>
          <w:spacing w:val="-6"/>
        </w:rPr>
        <w:t xml:space="preserve"> </w:t>
      </w:r>
      <w:r>
        <w:t>zm.),</w:t>
      </w:r>
    </w:p>
    <w:p w14:paraId="005452B3" w14:textId="77777777" w:rsidR="00500BF3" w:rsidRDefault="007109F6">
      <w:pPr>
        <w:pStyle w:val="Akapitzlist"/>
        <w:numPr>
          <w:ilvl w:val="2"/>
          <w:numId w:val="2"/>
        </w:numPr>
        <w:tabs>
          <w:tab w:val="left" w:pos="667"/>
        </w:tabs>
        <w:spacing w:line="352" w:lineRule="auto"/>
        <w:ind w:right="113"/>
        <w:jc w:val="both"/>
      </w:pPr>
      <w:r>
        <w:t>Rozporządzenie Ministra Rozwoju z dnia 11 września 2020 r. w sprawie szczegółowego zakresu i formy projektu budowlanego (Dz. u. 2020 poz.</w:t>
      </w:r>
      <w:r>
        <w:rPr>
          <w:spacing w:val="-1"/>
        </w:rPr>
        <w:t xml:space="preserve"> </w:t>
      </w:r>
      <w:r>
        <w:t>1609)</w:t>
      </w:r>
    </w:p>
    <w:p w14:paraId="3DF54530" w14:textId="77777777" w:rsidR="00500BF3" w:rsidRDefault="007109F6">
      <w:pPr>
        <w:pStyle w:val="Akapitzlist"/>
        <w:numPr>
          <w:ilvl w:val="2"/>
          <w:numId w:val="2"/>
        </w:numPr>
        <w:tabs>
          <w:tab w:val="left" w:pos="667"/>
        </w:tabs>
        <w:spacing w:before="6" w:line="352" w:lineRule="auto"/>
        <w:ind w:right="121"/>
        <w:jc w:val="both"/>
      </w:pPr>
      <w:r>
        <w:t>Rozporządzenie Ministra Infrastruktury z dnia 6 lutego 2003 r. w sprawie bezpieczeństwa i higieny pracy podczas wykonywania robót budowlanych (Dz. U. z 2003 r. Nr 47, poz. 401 z późn.</w:t>
      </w:r>
      <w:r>
        <w:rPr>
          <w:spacing w:val="-16"/>
        </w:rPr>
        <w:t xml:space="preserve"> </w:t>
      </w:r>
      <w:r>
        <w:t>zm.)</w:t>
      </w:r>
    </w:p>
    <w:p w14:paraId="056C2A12" w14:textId="77777777" w:rsidR="00500BF3" w:rsidRDefault="007109F6">
      <w:pPr>
        <w:pStyle w:val="Akapitzlist"/>
        <w:numPr>
          <w:ilvl w:val="2"/>
          <w:numId w:val="2"/>
        </w:numPr>
        <w:tabs>
          <w:tab w:val="left" w:pos="667"/>
        </w:tabs>
        <w:spacing w:before="7" w:line="357" w:lineRule="auto"/>
        <w:ind w:right="112"/>
        <w:jc w:val="both"/>
      </w:pPr>
      <w:r>
        <w:t>Rozporządzenie Ministra Infrastruktury z dnia 12 kwietnia 2002 r. w sprawie warunków technicznych, jakim powinny odpowiadać budynki i ich usytuowanie (Dz. U. z 2019 r. poz. 1065 z późn. zm.) wydane na podstawie art. 7 ust. 2 pkt 1 ustawy - Prawo</w:t>
      </w:r>
      <w:r>
        <w:rPr>
          <w:spacing w:val="-18"/>
        </w:rPr>
        <w:t xml:space="preserve"> </w:t>
      </w:r>
      <w:r>
        <w:t>budowlane</w:t>
      </w:r>
    </w:p>
    <w:p w14:paraId="2196980F" w14:textId="77777777" w:rsidR="00500BF3" w:rsidRDefault="007109F6">
      <w:pPr>
        <w:pStyle w:val="Akapitzlist"/>
        <w:numPr>
          <w:ilvl w:val="2"/>
          <w:numId w:val="2"/>
        </w:numPr>
        <w:tabs>
          <w:tab w:val="left" w:pos="667"/>
        </w:tabs>
        <w:spacing w:line="352" w:lineRule="auto"/>
        <w:ind w:right="120"/>
        <w:jc w:val="both"/>
      </w:pPr>
      <w:r>
        <w:t>Ustawa z dnia 7 czerwca 2001 r. o zbiorowym zaopatrzeniu w wodę i zbiorowym odprowadzaniu ścieków (Dz. U. 2020. poz. 2028 z późn.</w:t>
      </w:r>
      <w:r>
        <w:rPr>
          <w:spacing w:val="-7"/>
        </w:rPr>
        <w:t xml:space="preserve"> </w:t>
      </w:r>
      <w:r>
        <w:t>zm.)</w:t>
      </w:r>
    </w:p>
    <w:p w14:paraId="29542EAC" w14:textId="77777777" w:rsidR="00500BF3" w:rsidRDefault="007109F6">
      <w:pPr>
        <w:spacing w:before="6"/>
        <w:ind w:left="100"/>
        <w:rPr>
          <w:rFonts w:ascii="Carlito"/>
        </w:rPr>
      </w:pPr>
      <w:r>
        <w:rPr>
          <w:rFonts w:ascii="Carlito"/>
        </w:rPr>
        <w:t>Normy</w:t>
      </w:r>
    </w:p>
    <w:p w14:paraId="1D8F514E" w14:textId="77777777" w:rsidR="00500BF3" w:rsidRDefault="007109F6">
      <w:pPr>
        <w:tabs>
          <w:tab w:val="left" w:pos="2085"/>
        </w:tabs>
        <w:spacing w:before="122"/>
        <w:ind w:left="100"/>
        <w:rPr>
          <w:i/>
        </w:rPr>
      </w:pPr>
      <w:r>
        <w:rPr>
          <w:i/>
        </w:rPr>
        <w:t>PN-81/C-89203</w:t>
      </w:r>
      <w:r>
        <w:rPr>
          <w:i/>
        </w:rPr>
        <w:tab/>
        <w:t>Kształtki kanalizacyjne z nieplastyfikowanego polichlorku</w:t>
      </w:r>
      <w:r>
        <w:rPr>
          <w:i/>
          <w:spacing w:val="-4"/>
        </w:rPr>
        <w:t xml:space="preserve"> </w:t>
      </w:r>
      <w:r>
        <w:rPr>
          <w:i/>
        </w:rPr>
        <w:t>winylu,</w:t>
      </w:r>
    </w:p>
    <w:p w14:paraId="1E2EE87E" w14:textId="77777777" w:rsidR="00500BF3" w:rsidRDefault="007109F6">
      <w:pPr>
        <w:tabs>
          <w:tab w:val="left" w:pos="2085"/>
        </w:tabs>
        <w:spacing w:before="126" w:line="360" w:lineRule="auto"/>
        <w:ind w:left="100" w:right="1077"/>
        <w:rPr>
          <w:i/>
        </w:rPr>
      </w:pPr>
      <w:r>
        <w:rPr>
          <w:i/>
        </w:rPr>
        <w:lastRenderedPageBreak/>
        <w:t>PN-92/B-10735</w:t>
      </w:r>
      <w:r>
        <w:rPr>
          <w:i/>
        </w:rPr>
        <w:tab/>
        <w:t>Kanalizacja. Przewody kanalizacyjne. Wymagania i badania przy odbiorze, PN-74/C-89200</w:t>
      </w:r>
      <w:r>
        <w:rPr>
          <w:i/>
        </w:rPr>
        <w:tab/>
        <w:t>Rury z nieplastyfikowanego polichlorku winylu.</w:t>
      </w:r>
      <w:r>
        <w:rPr>
          <w:i/>
          <w:spacing w:val="-11"/>
        </w:rPr>
        <w:t xml:space="preserve"> </w:t>
      </w:r>
      <w:r>
        <w:rPr>
          <w:i/>
        </w:rPr>
        <w:t>Wymiary,</w:t>
      </w:r>
    </w:p>
    <w:p w14:paraId="0899E45F" w14:textId="77777777" w:rsidR="00500BF3" w:rsidRDefault="007109F6">
      <w:pPr>
        <w:tabs>
          <w:tab w:val="left" w:pos="2085"/>
        </w:tabs>
        <w:spacing w:line="252" w:lineRule="exact"/>
        <w:ind w:left="100"/>
        <w:rPr>
          <w:i/>
        </w:rPr>
      </w:pPr>
      <w:r>
        <w:rPr>
          <w:i/>
        </w:rPr>
        <w:t>PN-92/B-10729</w:t>
      </w:r>
      <w:r>
        <w:rPr>
          <w:i/>
        </w:rPr>
        <w:tab/>
        <w:t>Kanalizacja. Studzienki</w:t>
      </w:r>
      <w:r>
        <w:rPr>
          <w:i/>
          <w:spacing w:val="-3"/>
        </w:rPr>
        <w:t xml:space="preserve"> </w:t>
      </w:r>
      <w:r>
        <w:rPr>
          <w:i/>
        </w:rPr>
        <w:t>kanalizacyjne,</w:t>
      </w:r>
    </w:p>
    <w:p w14:paraId="12DAC5A4" w14:textId="77777777" w:rsidR="00500BF3" w:rsidRDefault="007109F6">
      <w:pPr>
        <w:spacing w:before="127" w:line="360" w:lineRule="auto"/>
        <w:ind w:left="2085" w:right="111" w:hanging="1985"/>
        <w:jc w:val="both"/>
        <w:rPr>
          <w:i/>
        </w:rPr>
      </w:pPr>
      <w:r>
        <w:rPr>
          <w:i/>
        </w:rPr>
        <w:t>PN-EN 1401-1:1999 Systemy przewodowe z tworzyw sztucznych. Podziemne bezciśnieniowe systemy przewodowe z niezmiękcznionego polichlorku winylu (PVC-U) do odwadniania i. kanalizacji.</w:t>
      </w:r>
    </w:p>
    <w:p w14:paraId="6DDCCFBC" w14:textId="77777777" w:rsidR="00500BF3" w:rsidRDefault="007109F6">
      <w:pPr>
        <w:spacing w:line="360" w:lineRule="auto"/>
        <w:ind w:left="2085" w:right="112" w:hanging="1985"/>
        <w:jc w:val="both"/>
        <w:rPr>
          <w:i/>
        </w:rPr>
      </w:pPr>
      <w:r>
        <w:rPr>
          <w:i/>
        </w:rPr>
        <w:t>PN-93/H-74124 Zwieńczenie studzienek i. wpustów kanalizacyjnych montowane w nawierzchniach użytkowanych przez pojazdy i. pieszych. Zasady konstrukcji, badania typu i. znakowanie.</w:t>
      </w:r>
    </w:p>
    <w:p w14:paraId="4B1A511D" w14:textId="77777777" w:rsidR="00500BF3" w:rsidRDefault="007109F6">
      <w:pPr>
        <w:spacing w:before="1" w:line="360" w:lineRule="auto"/>
        <w:ind w:left="100" w:right="4024"/>
        <w:jc w:val="both"/>
        <w:rPr>
          <w:i/>
        </w:rPr>
      </w:pPr>
      <w:r>
        <w:rPr>
          <w:i/>
        </w:rPr>
        <w:t>PN-64/H-74086 Stopnie żeliwne do studzienek kontrolnych PN-87/H-74051/02 Włazy kanałowe. Klasy B, C, D.</w:t>
      </w:r>
    </w:p>
    <w:p w14:paraId="4BA69C14" w14:textId="77777777" w:rsidR="00500BF3" w:rsidRDefault="007109F6">
      <w:pPr>
        <w:pStyle w:val="Tekstpodstawowy"/>
        <w:spacing w:before="78"/>
        <w:ind w:left="242"/>
      </w:pPr>
      <w:r>
        <w:t>Inne:</w:t>
      </w:r>
    </w:p>
    <w:p w14:paraId="51BE7D3D" w14:textId="77777777" w:rsidR="00500BF3" w:rsidRDefault="007109F6">
      <w:pPr>
        <w:pStyle w:val="Akapitzlist"/>
        <w:numPr>
          <w:ilvl w:val="0"/>
          <w:numId w:val="1"/>
        </w:numPr>
        <w:tabs>
          <w:tab w:val="left" w:pos="666"/>
          <w:tab w:val="left" w:pos="667"/>
        </w:tabs>
        <w:spacing w:before="141" w:line="350" w:lineRule="auto"/>
        <w:ind w:right="122"/>
        <w:rPr>
          <w:sz w:val="24"/>
        </w:rPr>
      </w:pPr>
      <w:r>
        <w:rPr>
          <w:sz w:val="24"/>
        </w:rPr>
        <w:t>ISO 4435:1991 Rury i kształtki z nieplastyfikowanego polichlorku winylu stosowane w systemach odwadniających i</w:t>
      </w:r>
      <w:r>
        <w:rPr>
          <w:spacing w:val="-1"/>
          <w:sz w:val="24"/>
        </w:rPr>
        <w:t xml:space="preserve"> </w:t>
      </w:r>
      <w:r>
        <w:rPr>
          <w:sz w:val="24"/>
        </w:rPr>
        <w:t>kanalizacyjnych.</w:t>
      </w:r>
    </w:p>
    <w:p w14:paraId="13D75C10" w14:textId="77777777" w:rsidR="00500BF3" w:rsidRDefault="007109F6">
      <w:pPr>
        <w:pStyle w:val="Akapitzlist"/>
        <w:numPr>
          <w:ilvl w:val="0"/>
          <w:numId w:val="1"/>
        </w:numPr>
        <w:tabs>
          <w:tab w:val="left" w:pos="666"/>
          <w:tab w:val="left" w:pos="667"/>
        </w:tabs>
        <w:spacing w:before="13"/>
        <w:ind w:hanging="361"/>
        <w:rPr>
          <w:sz w:val="24"/>
        </w:rPr>
      </w:pPr>
      <w:r>
        <w:rPr>
          <w:sz w:val="24"/>
        </w:rPr>
        <w:t>„Warunki techniczne wykonania i odbioru rurociągów z tworzyw sztucznych.”</w:t>
      </w:r>
      <w:r>
        <w:rPr>
          <w:spacing w:val="-7"/>
          <w:sz w:val="24"/>
        </w:rPr>
        <w:t xml:space="preserve"> </w:t>
      </w:r>
      <w:r>
        <w:rPr>
          <w:sz w:val="24"/>
        </w:rPr>
        <w:t>Polska,</w:t>
      </w:r>
    </w:p>
    <w:p w14:paraId="47F38F8E" w14:textId="77777777" w:rsidR="00500BF3" w:rsidRDefault="007109F6">
      <w:pPr>
        <w:pStyle w:val="Akapitzlist"/>
        <w:numPr>
          <w:ilvl w:val="0"/>
          <w:numId w:val="1"/>
        </w:numPr>
        <w:tabs>
          <w:tab w:val="left" w:pos="666"/>
          <w:tab w:val="left" w:pos="667"/>
        </w:tabs>
        <w:spacing w:before="138"/>
        <w:ind w:hanging="361"/>
        <w:rPr>
          <w:sz w:val="24"/>
        </w:rPr>
      </w:pPr>
      <w:r>
        <w:rPr>
          <w:sz w:val="24"/>
        </w:rPr>
        <w:t>Korporacja Techniki Sanitarnej, Grzewczej, Gazowej i. Klimatyzacji – Warszawa</w:t>
      </w:r>
      <w:r>
        <w:rPr>
          <w:spacing w:val="-4"/>
          <w:sz w:val="24"/>
        </w:rPr>
        <w:t xml:space="preserve"> </w:t>
      </w:r>
      <w:r>
        <w:rPr>
          <w:sz w:val="24"/>
        </w:rPr>
        <w:t>1994,</w:t>
      </w:r>
    </w:p>
    <w:p w14:paraId="65D707D6" w14:textId="77777777" w:rsidR="00500BF3" w:rsidRDefault="007109F6">
      <w:pPr>
        <w:pStyle w:val="Akapitzlist"/>
        <w:numPr>
          <w:ilvl w:val="0"/>
          <w:numId w:val="1"/>
        </w:numPr>
        <w:tabs>
          <w:tab w:val="left" w:pos="666"/>
          <w:tab w:val="left" w:pos="667"/>
        </w:tabs>
        <w:spacing w:before="136"/>
        <w:ind w:hanging="361"/>
        <w:rPr>
          <w:sz w:val="24"/>
        </w:rPr>
      </w:pPr>
      <w:r>
        <w:rPr>
          <w:sz w:val="24"/>
        </w:rPr>
        <w:t>Warunki Techniczne Wykonania i Odbioru Robót</w:t>
      </w:r>
      <w:r>
        <w:rPr>
          <w:spacing w:val="-3"/>
          <w:sz w:val="24"/>
        </w:rPr>
        <w:t xml:space="preserve"> </w:t>
      </w:r>
      <w:r>
        <w:rPr>
          <w:sz w:val="24"/>
        </w:rPr>
        <w:t>Budowlano-Montażowych,</w:t>
      </w:r>
    </w:p>
    <w:p w14:paraId="05548100" w14:textId="77777777" w:rsidR="00500BF3" w:rsidRDefault="007109F6">
      <w:pPr>
        <w:pStyle w:val="Akapitzlist"/>
        <w:numPr>
          <w:ilvl w:val="0"/>
          <w:numId w:val="1"/>
        </w:numPr>
        <w:tabs>
          <w:tab w:val="left" w:pos="666"/>
          <w:tab w:val="left" w:pos="667"/>
        </w:tabs>
        <w:spacing w:before="138" w:line="350" w:lineRule="auto"/>
        <w:ind w:right="123"/>
        <w:rPr>
          <w:sz w:val="24"/>
        </w:rPr>
      </w:pPr>
      <w:r>
        <w:rPr>
          <w:sz w:val="24"/>
        </w:rPr>
        <w:t>Rozporządzenie Ministra Infrastruktury z dn. 06.02.2003 r. (Dz. U. Nr 47/03 poz. 401) w sprawie bezpieczeństwa i higieny pracy podczas wykonywania robót</w:t>
      </w:r>
      <w:r>
        <w:rPr>
          <w:spacing w:val="-6"/>
          <w:sz w:val="24"/>
        </w:rPr>
        <w:t xml:space="preserve"> </w:t>
      </w:r>
      <w:r>
        <w:rPr>
          <w:sz w:val="24"/>
        </w:rPr>
        <w:t>budowlanych,</w:t>
      </w:r>
    </w:p>
    <w:p w14:paraId="15E591D4" w14:textId="77777777" w:rsidR="00500BF3" w:rsidRDefault="007109F6">
      <w:pPr>
        <w:pStyle w:val="Akapitzlist"/>
        <w:numPr>
          <w:ilvl w:val="0"/>
          <w:numId w:val="1"/>
        </w:numPr>
        <w:tabs>
          <w:tab w:val="left" w:pos="666"/>
          <w:tab w:val="left" w:pos="667"/>
        </w:tabs>
        <w:spacing w:before="12" w:line="350" w:lineRule="auto"/>
        <w:ind w:right="116"/>
        <w:rPr>
          <w:sz w:val="24"/>
        </w:rPr>
      </w:pPr>
      <w:r>
        <w:rPr>
          <w:sz w:val="24"/>
        </w:rPr>
        <w:t>DIN4034 – cz. 1 i 2 – Studzienki z prefabrykatów betonowych i żelbetowych. Elementy studzienek kanalizacyjnych i drenażowych. Wymiary, warunki techniczne dostaw,</w:t>
      </w:r>
    </w:p>
    <w:p w14:paraId="231827AB" w14:textId="77777777" w:rsidR="00500BF3" w:rsidRDefault="007109F6">
      <w:pPr>
        <w:pStyle w:val="Akapitzlist"/>
        <w:numPr>
          <w:ilvl w:val="0"/>
          <w:numId w:val="1"/>
        </w:numPr>
        <w:tabs>
          <w:tab w:val="left" w:pos="666"/>
          <w:tab w:val="left" w:pos="667"/>
        </w:tabs>
        <w:spacing w:before="14" w:line="350" w:lineRule="auto"/>
        <w:ind w:right="116"/>
        <w:rPr>
          <w:sz w:val="24"/>
        </w:rPr>
      </w:pPr>
      <w:r>
        <w:rPr>
          <w:sz w:val="24"/>
        </w:rPr>
        <w:t>Warunkami Technicznymi Wykonania i Odbioru Robót Budowlano-Montażowych, tom II – Instalacje sanitarne i</w:t>
      </w:r>
      <w:r>
        <w:rPr>
          <w:spacing w:val="-3"/>
          <w:sz w:val="24"/>
        </w:rPr>
        <w:t xml:space="preserve"> </w:t>
      </w:r>
      <w:r>
        <w:rPr>
          <w:sz w:val="24"/>
        </w:rPr>
        <w:t>przemysłowe.</w:t>
      </w:r>
    </w:p>
    <w:p w14:paraId="70B680B1" w14:textId="77777777" w:rsidR="00500BF3" w:rsidRDefault="007109F6">
      <w:pPr>
        <w:pStyle w:val="Akapitzlist"/>
        <w:numPr>
          <w:ilvl w:val="1"/>
          <w:numId w:val="2"/>
        </w:numPr>
        <w:tabs>
          <w:tab w:val="left" w:pos="808"/>
          <w:tab w:val="left" w:pos="809"/>
        </w:tabs>
        <w:spacing w:before="10"/>
        <w:ind w:hanging="709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Inne posiadane informacje i dokumenty niezbędne do zaprojektowania robót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z w:val="24"/>
          <w:u w:val="single"/>
        </w:rPr>
        <w:t>budowlanych</w:t>
      </w:r>
    </w:p>
    <w:p w14:paraId="247401A3" w14:textId="77777777" w:rsidR="00500BF3" w:rsidRDefault="007109F6">
      <w:pPr>
        <w:pStyle w:val="Tekstpodstawowy"/>
        <w:spacing w:before="139" w:line="360" w:lineRule="auto"/>
        <w:ind w:right="119" w:firstLine="427"/>
        <w:jc w:val="both"/>
      </w:pPr>
      <w:r>
        <w:t>Zapewnienie obsługi geodezyjnej obejmującej m.in. wykonanie map do celów projektowych wraz z aktualizacją pomiaru wysokościowego oraz inwentaryzacji geodezyjnej powykonawczej leżą po stronie</w:t>
      </w:r>
      <w:r>
        <w:rPr>
          <w:spacing w:val="-2"/>
        </w:rPr>
        <w:t xml:space="preserve"> </w:t>
      </w:r>
      <w:r>
        <w:t>Wykonawcy.</w:t>
      </w:r>
    </w:p>
    <w:p w14:paraId="116F7D18" w14:textId="77777777" w:rsidR="00500BF3" w:rsidRDefault="007109F6">
      <w:pPr>
        <w:pStyle w:val="Akapitzlist"/>
        <w:numPr>
          <w:ilvl w:val="1"/>
          <w:numId w:val="2"/>
        </w:numPr>
        <w:tabs>
          <w:tab w:val="left" w:pos="809"/>
        </w:tabs>
        <w:spacing w:before="1" w:line="276" w:lineRule="auto"/>
        <w:ind w:right="113"/>
        <w:jc w:val="both"/>
        <w:rPr>
          <w:i/>
          <w:sz w:val="24"/>
        </w:rPr>
      </w:pPr>
      <w:r>
        <w:rPr>
          <w:i/>
          <w:sz w:val="24"/>
          <w:u w:val="single"/>
        </w:rPr>
        <w:t>Dodatkowe wytyczne inwestorskie i uwarunkowania związane z realizacją niniejszego zadania.</w:t>
      </w:r>
    </w:p>
    <w:p w14:paraId="7D1EC201" w14:textId="77777777" w:rsidR="00500BF3" w:rsidRDefault="007109F6">
      <w:pPr>
        <w:pStyle w:val="Tekstpodstawowy"/>
        <w:spacing w:before="80" w:line="360" w:lineRule="auto"/>
        <w:ind w:right="115" w:firstLine="283"/>
        <w:jc w:val="both"/>
      </w:pPr>
      <w:r>
        <w:t>Przed przystąpieniem do realizacji niniejszego zadania, a po podpisaniu umowy Wykonawca zorganizuje naradę techniczną z udziałem przedstawicieli Zamawiającego.</w:t>
      </w:r>
    </w:p>
    <w:p w14:paraId="20059AB9" w14:textId="77777777" w:rsidR="00500BF3" w:rsidRDefault="007109F6">
      <w:pPr>
        <w:pStyle w:val="Tekstpodstawowy"/>
        <w:spacing w:before="1" w:line="360" w:lineRule="auto"/>
        <w:ind w:right="118"/>
        <w:jc w:val="both"/>
      </w:pPr>
      <w:r>
        <w:t>Zostaną wówczas ustalone szczegółowe warunki do projektowania oraz zasady współpracy pomiędzy Zamawiającym a Wykonawcą.</w:t>
      </w:r>
    </w:p>
    <w:p w14:paraId="120D7683" w14:textId="77777777" w:rsidR="00500BF3" w:rsidRDefault="007109F6">
      <w:pPr>
        <w:pStyle w:val="Tekstpodstawowy"/>
        <w:spacing w:line="360" w:lineRule="auto"/>
        <w:ind w:right="114" w:firstLine="283"/>
        <w:jc w:val="both"/>
      </w:pPr>
      <w:r>
        <w:t>Dokumentacja projektowa po uzyskaniu pozwolenia (zgłoszenia) na budowę powinna być przekazana Zamawiającemu wraz z kosztorysem inwestorskim i przedmiarem robót zgodnie z zapisami w niniejszym programie przed przystąpieniem wykonawcy do budowy. Przed przystąpieniem do realizacji robót Wykonawca przejmie od Zamawiającego plac budowy.</w:t>
      </w:r>
    </w:p>
    <w:p w14:paraId="2988481F" w14:textId="24415687" w:rsidR="00500BF3" w:rsidRDefault="007109F6">
      <w:pPr>
        <w:pStyle w:val="Tekstpodstawowy"/>
        <w:spacing w:line="360" w:lineRule="auto"/>
        <w:ind w:right="116" w:firstLine="283"/>
        <w:jc w:val="both"/>
      </w:pPr>
      <w:r>
        <w:lastRenderedPageBreak/>
        <w:t xml:space="preserve">Przed przystąpieniem do przygotowania oferty </w:t>
      </w:r>
      <w:r w:rsidR="00F13A1B" w:rsidRPr="00A02945">
        <w:rPr>
          <w:b/>
          <w:bCs/>
          <w:color w:val="FF0000"/>
        </w:rPr>
        <w:t xml:space="preserve">Zamawiający </w:t>
      </w:r>
      <w:r w:rsidR="00F13A1B">
        <w:rPr>
          <w:b/>
          <w:bCs/>
          <w:color w:val="FF0000"/>
        </w:rPr>
        <w:t>ze względu na specyfikę zamówienia narzuca obowiązek</w:t>
      </w:r>
      <w:r w:rsidR="00F13A1B" w:rsidRPr="00A02945">
        <w:rPr>
          <w:b/>
          <w:bCs/>
          <w:color w:val="FF0000"/>
        </w:rPr>
        <w:t xml:space="preserve"> odbyci</w:t>
      </w:r>
      <w:r w:rsidR="00F13A1B">
        <w:rPr>
          <w:b/>
          <w:bCs/>
          <w:color w:val="FF0000"/>
        </w:rPr>
        <w:t>a</w:t>
      </w:r>
      <w:r w:rsidR="00F13A1B" w:rsidRPr="00A02945">
        <w:rPr>
          <w:b/>
          <w:bCs/>
          <w:color w:val="FF0000"/>
        </w:rPr>
        <w:t xml:space="preserve"> wizji lokalnej</w:t>
      </w:r>
      <w:r>
        <w:t>, na którym będzie projektowana sieć kanalizacja sanitarna</w:t>
      </w:r>
      <w:r w:rsidR="00F13A1B">
        <w:t xml:space="preserve"> i wodociągowa</w:t>
      </w:r>
      <w:r>
        <w:t>.</w:t>
      </w:r>
      <w:bookmarkStart w:id="0" w:name="_GoBack"/>
      <w:bookmarkEnd w:id="0"/>
    </w:p>
    <w:p w14:paraId="31E10CD1" w14:textId="77777777" w:rsidR="003E7A5D" w:rsidRDefault="003E7A5D">
      <w:pPr>
        <w:pStyle w:val="Tekstpodstawowy"/>
        <w:spacing w:before="11"/>
        <w:ind w:left="0"/>
        <w:rPr>
          <w:color w:val="FF0000"/>
          <w:sz w:val="35"/>
        </w:rPr>
      </w:pPr>
    </w:p>
    <w:p w14:paraId="21B571D0" w14:textId="77777777" w:rsidR="003E7A5D" w:rsidRDefault="003E7A5D">
      <w:pPr>
        <w:pStyle w:val="Tekstpodstawowy"/>
        <w:spacing w:before="11"/>
        <w:ind w:left="0"/>
        <w:rPr>
          <w:color w:val="FF0000"/>
          <w:sz w:val="35"/>
        </w:rPr>
      </w:pPr>
    </w:p>
    <w:p w14:paraId="6C43A081" w14:textId="77777777" w:rsidR="00500BF3" w:rsidRPr="009D1520" w:rsidRDefault="00684322">
      <w:pPr>
        <w:pStyle w:val="Tekstpodstawowy"/>
        <w:spacing w:before="11"/>
        <w:ind w:left="0"/>
        <w:rPr>
          <w:color w:val="FF0000"/>
          <w:sz w:val="35"/>
        </w:rPr>
      </w:pPr>
      <w:r w:rsidRPr="009D1520">
        <w:rPr>
          <w:color w:val="FF0000"/>
          <w:sz w:val="35"/>
        </w:rPr>
        <w:t>Szacunkowe zestawienie zbiorcze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6095"/>
        <w:gridCol w:w="1701"/>
        <w:gridCol w:w="1330"/>
      </w:tblGrid>
      <w:tr w:rsidR="009D1520" w:rsidRPr="009D1520" w14:paraId="0618CA9C" w14:textId="77777777" w:rsidTr="005562CC">
        <w:tc>
          <w:tcPr>
            <w:tcW w:w="704" w:type="dxa"/>
          </w:tcPr>
          <w:p w14:paraId="79716D7F" w14:textId="77777777" w:rsidR="00684322" w:rsidRPr="009D1520" w:rsidRDefault="00684322">
            <w:pPr>
              <w:pStyle w:val="Tekstpodstawowy"/>
              <w:spacing w:before="11"/>
              <w:ind w:left="0"/>
              <w:rPr>
                <w:color w:val="FF0000"/>
                <w:sz w:val="35"/>
              </w:rPr>
            </w:pPr>
            <w:r w:rsidRPr="009D1520">
              <w:rPr>
                <w:color w:val="FF0000"/>
                <w:sz w:val="35"/>
              </w:rPr>
              <w:t>lp</w:t>
            </w:r>
          </w:p>
        </w:tc>
        <w:tc>
          <w:tcPr>
            <w:tcW w:w="6095" w:type="dxa"/>
          </w:tcPr>
          <w:p w14:paraId="0F828C10" w14:textId="77777777" w:rsidR="00684322" w:rsidRPr="009D1520" w:rsidRDefault="00684322">
            <w:pPr>
              <w:pStyle w:val="Tekstpodstawowy"/>
              <w:spacing w:before="11"/>
              <w:ind w:left="0"/>
              <w:rPr>
                <w:color w:val="FF0000"/>
                <w:sz w:val="35"/>
              </w:rPr>
            </w:pPr>
            <w:r w:rsidRPr="009D1520">
              <w:rPr>
                <w:color w:val="FF0000"/>
                <w:sz w:val="35"/>
              </w:rPr>
              <w:t>Element</w:t>
            </w:r>
          </w:p>
        </w:tc>
        <w:tc>
          <w:tcPr>
            <w:tcW w:w="1701" w:type="dxa"/>
          </w:tcPr>
          <w:p w14:paraId="1E43FD15" w14:textId="77777777" w:rsidR="00684322" w:rsidRPr="009D1520" w:rsidRDefault="00684322">
            <w:pPr>
              <w:pStyle w:val="Tekstpodstawowy"/>
              <w:spacing w:before="11"/>
              <w:ind w:left="0"/>
              <w:rPr>
                <w:color w:val="FF0000"/>
                <w:sz w:val="35"/>
              </w:rPr>
            </w:pPr>
            <w:r w:rsidRPr="009D1520">
              <w:rPr>
                <w:color w:val="FF0000"/>
                <w:sz w:val="35"/>
              </w:rPr>
              <w:t>jednostka</w:t>
            </w:r>
          </w:p>
        </w:tc>
        <w:tc>
          <w:tcPr>
            <w:tcW w:w="1330" w:type="dxa"/>
          </w:tcPr>
          <w:p w14:paraId="3150DC1B" w14:textId="77777777" w:rsidR="00684322" w:rsidRPr="009D1520" w:rsidRDefault="00684322">
            <w:pPr>
              <w:pStyle w:val="Tekstpodstawowy"/>
              <w:spacing w:before="11"/>
              <w:ind w:left="0"/>
              <w:rPr>
                <w:color w:val="FF0000"/>
                <w:sz w:val="35"/>
              </w:rPr>
            </w:pPr>
            <w:r w:rsidRPr="009D1520">
              <w:rPr>
                <w:color w:val="FF0000"/>
                <w:sz w:val="35"/>
              </w:rPr>
              <w:t>ilość</w:t>
            </w:r>
          </w:p>
        </w:tc>
      </w:tr>
      <w:tr w:rsidR="009D1520" w:rsidRPr="009D1520" w14:paraId="4DBB49A6" w14:textId="77777777" w:rsidTr="005562CC">
        <w:tc>
          <w:tcPr>
            <w:tcW w:w="704" w:type="dxa"/>
          </w:tcPr>
          <w:p w14:paraId="00216B23" w14:textId="77777777" w:rsidR="00684322" w:rsidRPr="009D1520" w:rsidRDefault="00684322">
            <w:pPr>
              <w:pStyle w:val="Tekstpodstawowy"/>
              <w:spacing w:before="11"/>
              <w:ind w:left="0"/>
              <w:rPr>
                <w:color w:val="FF0000"/>
                <w:sz w:val="35"/>
              </w:rPr>
            </w:pPr>
            <w:r w:rsidRPr="009D1520">
              <w:rPr>
                <w:color w:val="FF0000"/>
                <w:sz w:val="35"/>
              </w:rPr>
              <w:t>1.</w:t>
            </w:r>
          </w:p>
        </w:tc>
        <w:tc>
          <w:tcPr>
            <w:tcW w:w="6095" w:type="dxa"/>
          </w:tcPr>
          <w:p w14:paraId="1D17D47D" w14:textId="77777777" w:rsidR="00684322" w:rsidRPr="009D1520" w:rsidRDefault="00684322">
            <w:pPr>
              <w:pStyle w:val="Tekstpodstawowy"/>
              <w:spacing w:before="11"/>
              <w:ind w:left="0"/>
              <w:rPr>
                <w:color w:val="FF0000"/>
                <w:sz w:val="35"/>
              </w:rPr>
            </w:pPr>
            <w:r w:rsidRPr="009D1520">
              <w:rPr>
                <w:color w:val="FF0000"/>
                <w:sz w:val="35"/>
              </w:rPr>
              <w:t xml:space="preserve">Przepompownia ścieków betonowa monolityczna fi 1500mm wyposażona w dwie pompy tłoczne, armatura ze stali kwasoodpornej plus drabina pomost,, wraz z szafą sterującą i systemem monitoringu opartym o technologię GPRS nawiązującą komunikację z systemem monitoringu </w:t>
            </w:r>
            <w:r w:rsidR="005562CC" w:rsidRPr="009D1520">
              <w:rPr>
                <w:color w:val="FF0000"/>
                <w:sz w:val="35"/>
              </w:rPr>
              <w:t>obsługiwanego przez Zamawiającego, głębokość pompowni około 7m</w:t>
            </w:r>
          </w:p>
        </w:tc>
        <w:tc>
          <w:tcPr>
            <w:tcW w:w="1701" w:type="dxa"/>
          </w:tcPr>
          <w:p w14:paraId="363F90C9" w14:textId="77777777" w:rsidR="00684322" w:rsidRPr="009D1520" w:rsidRDefault="005562CC">
            <w:pPr>
              <w:pStyle w:val="Tekstpodstawowy"/>
              <w:spacing w:before="11"/>
              <w:ind w:left="0"/>
              <w:rPr>
                <w:color w:val="FF0000"/>
                <w:sz w:val="35"/>
              </w:rPr>
            </w:pPr>
            <w:r w:rsidRPr="009D1520">
              <w:rPr>
                <w:color w:val="FF0000"/>
                <w:sz w:val="35"/>
              </w:rPr>
              <w:t>komplet</w:t>
            </w:r>
          </w:p>
        </w:tc>
        <w:tc>
          <w:tcPr>
            <w:tcW w:w="1330" w:type="dxa"/>
          </w:tcPr>
          <w:p w14:paraId="3FA23AEC" w14:textId="77777777" w:rsidR="00684322" w:rsidRPr="009D1520" w:rsidRDefault="005562CC">
            <w:pPr>
              <w:pStyle w:val="Tekstpodstawowy"/>
              <w:spacing w:before="11"/>
              <w:ind w:left="0"/>
              <w:rPr>
                <w:color w:val="FF0000"/>
                <w:sz w:val="35"/>
              </w:rPr>
            </w:pPr>
            <w:r w:rsidRPr="009D1520">
              <w:rPr>
                <w:color w:val="FF0000"/>
                <w:sz w:val="35"/>
              </w:rPr>
              <w:t>1</w:t>
            </w:r>
          </w:p>
        </w:tc>
      </w:tr>
      <w:tr w:rsidR="009D1520" w:rsidRPr="009D1520" w14:paraId="7B1748FF" w14:textId="77777777" w:rsidTr="005562CC">
        <w:tc>
          <w:tcPr>
            <w:tcW w:w="704" w:type="dxa"/>
          </w:tcPr>
          <w:p w14:paraId="25053DF2" w14:textId="77777777" w:rsidR="00684322" w:rsidRPr="009D1520" w:rsidRDefault="005562CC">
            <w:pPr>
              <w:pStyle w:val="Tekstpodstawowy"/>
              <w:spacing w:before="11"/>
              <w:ind w:left="0"/>
              <w:rPr>
                <w:color w:val="FF0000"/>
                <w:sz w:val="35"/>
              </w:rPr>
            </w:pPr>
            <w:r w:rsidRPr="009D1520">
              <w:rPr>
                <w:color w:val="FF0000"/>
                <w:sz w:val="35"/>
              </w:rPr>
              <w:t>2</w:t>
            </w:r>
          </w:p>
        </w:tc>
        <w:tc>
          <w:tcPr>
            <w:tcW w:w="6095" w:type="dxa"/>
          </w:tcPr>
          <w:p w14:paraId="5526422E" w14:textId="77777777" w:rsidR="00684322" w:rsidRPr="009D1520" w:rsidRDefault="005562CC" w:rsidP="005562CC">
            <w:pPr>
              <w:pStyle w:val="Tekstpodstawowy"/>
              <w:spacing w:before="11"/>
              <w:ind w:left="0"/>
              <w:rPr>
                <w:color w:val="FF0000"/>
                <w:sz w:val="35"/>
              </w:rPr>
            </w:pPr>
            <w:r w:rsidRPr="009D1520">
              <w:rPr>
                <w:color w:val="FF0000"/>
                <w:sz w:val="35"/>
              </w:rPr>
              <w:t>Kanał kanalizacji sanitarnej tłocznej z rur PE PN 10 SDR 17 DN 110 mm</w:t>
            </w:r>
          </w:p>
        </w:tc>
        <w:tc>
          <w:tcPr>
            <w:tcW w:w="1701" w:type="dxa"/>
          </w:tcPr>
          <w:p w14:paraId="37C5D3AD" w14:textId="77777777" w:rsidR="00684322" w:rsidRPr="009D1520" w:rsidRDefault="005562CC">
            <w:pPr>
              <w:pStyle w:val="Tekstpodstawowy"/>
              <w:spacing w:before="11"/>
              <w:ind w:left="0"/>
              <w:rPr>
                <w:color w:val="FF0000"/>
                <w:sz w:val="35"/>
              </w:rPr>
            </w:pPr>
            <w:r w:rsidRPr="009D1520">
              <w:rPr>
                <w:color w:val="FF0000"/>
                <w:sz w:val="35"/>
              </w:rPr>
              <w:t>metr</w:t>
            </w:r>
          </w:p>
        </w:tc>
        <w:tc>
          <w:tcPr>
            <w:tcW w:w="1330" w:type="dxa"/>
          </w:tcPr>
          <w:p w14:paraId="3B565C14" w14:textId="77777777" w:rsidR="00684322" w:rsidRPr="009D1520" w:rsidRDefault="005562CC">
            <w:pPr>
              <w:pStyle w:val="Tekstpodstawowy"/>
              <w:spacing w:before="11"/>
              <w:ind w:left="0"/>
              <w:rPr>
                <w:color w:val="FF0000"/>
                <w:sz w:val="35"/>
              </w:rPr>
            </w:pPr>
            <w:r w:rsidRPr="009D1520">
              <w:rPr>
                <w:color w:val="FF0000"/>
                <w:sz w:val="35"/>
              </w:rPr>
              <w:t>354</w:t>
            </w:r>
          </w:p>
        </w:tc>
      </w:tr>
      <w:tr w:rsidR="009D1520" w:rsidRPr="009D1520" w14:paraId="775EFA8A" w14:textId="77777777" w:rsidTr="005562CC">
        <w:tc>
          <w:tcPr>
            <w:tcW w:w="704" w:type="dxa"/>
          </w:tcPr>
          <w:p w14:paraId="475867C1" w14:textId="77777777" w:rsidR="00684322" w:rsidRPr="009D1520" w:rsidRDefault="005562CC">
            <w:pPr>
              <w:pStyle w:val="Tekstpodstawowy"/>
              <w:spacing w:before="11"/>
              <w:ind w:left="0"/>
              <w:rPr>
                <w:color w:val="FF0000"/>
                <w:sz w:val="35"/>
              </w:rPr>
            </w:pPr>
            <w:r w:rsidRPr="009D1520">
              <w:rPr>
                <w:color w:val="FF0000"/>
                <w:sz w:val="35"/>
              </w:rPr>
              <w:t>3</w:t>
            </w:r>
          </w:p>
        </w:tc>
        <w:tc>
          <w:tcPr>
            <w:tcW w:w="6095" w:type="dxa"/>
          </w:tcPr>
          <w:p w14:paraId="2591408A" w14:textId="77777777" w:rsidR="00684322" w:rsidRPr="009D1520" w:rsidRDefault="005562CC">
            <w:pPr>
              <w:pStyle w:val="Tekstpodstawowy"/>
              <w:spacing w:before="11"/>
              <w:ind w:left="0"/>
              <w:rPr>
                <w:color w:val="FF0000"/>
                <w:sz w:val="35"/>
              </w:rPr>
            </w:pPr>
            <w:r w:rsidRPr="009D1520">
              <w:rPr>
                <w:color w:val="FF0000"/>
                <w:sz w:val="35"/>
              </w:rPr>
              <w:t>Studnia rozprężna betonowa fi 1200mm</w:t>
            </w:r>
          </w:p>
        </w:tc>
        <w:tc>
          <w:tcPr>
            <w:tcW w:w="1701" w:type="dxa"/>
          </w:tcPr>
          <w:p w14:paraId="5065B769" w14:textId="5E1B62B2" w:rsidR="00684322" w:rsidRPr="009D1520" w:rsidRDefault="00F13A1B">
            <w:pPr>
              <w:pStyle w:val="Tekstpodstawowy"/>
              <w:spacing w:before="11"/>
              <w:ind w:left="0"/>
              <w:rPr>
                <w:color w:val="FF0000"/>
                <w:sz w:val="35"/>
              </w:rPr>
            </w:pPr>
            <w:r w:rsidRPr="009D1520">
              <w:rPr>
                <w:color w:val="FF0000"/>
                <w:sz w:val="35"/>
              </w:rPr>
              <w:t>S</w:t>
            </w:r>
            <w:r w:rsidR="005562CC" w:rsidRPr="009D1520">
              <w:rPr>
                <w:color w:val="FF0000"/>
                <w:sz w:val="35"/>
              </w:rPr>
              <w:t>zt</w:t>
            </w:r>
            <w:r>
              <w:rPr>
                <w:color w:val="FF0000"/>
                <w:sz w:val="35"/>
              </w:rPr>
              <w:t>.</w:t>
            </w:r>
          </w:p>
        </w:tc>
        <w:tc>
          <w:tcPr>
            <w:tcW w:w="1330" w:type="dxa"/>
          </w:tcPr>
          <w:p w14:paraId="693A29B5" w14:textId="77777777" w:rsidR="00684322" w:rsidRPr="009D1520" w:rsidRDefault="005562CC">
            <w:pPr>
              <w:pStyle w:val="Tekstpodstawowy"/>
              <w:spacing w:before="11"/>
              <w:ind w:left="0"/>
              <w:rPr>
                <w:color w:val="FF0000"/>
                <w:sz w:val="35"/>
              </w:rPr>
            </w:pPr>
            <w:r w:rsidRPr="009D1520">
              <w:rPr>
                <w:color w:val="FF0000"/>
                <w:sz w:val="35"/>
              </w:rPr>
              <w:t>1</w:t>
            </w:r>
          </w:p>
        </w:tc>
      </w:tr>
      <w:tr w:rsidR="009D1520" w:rsidRPr="009D1520" w14:paraId="6F437407" w14:textId="77777777" w:rsidTr="005562CC">
        <w:tc>
          <w:tcPr>
            <w:tcW w:w="704" w:type="dxa"/>
          </w:tcPr>
          <w:p w14:paraId="11BE6EA8" w14:textId="77777777" w:rsidR="00684322" w:rsidRPr="009D1520" w:rsidRDefault="005562CC">
            <w:pPr>
              <w:pStyle w:val="Tekstpodstawowy"/>
              <w:spacing w:before="11"/>
              <w:ind w:left="0"/>
              <w:rPr>
                <w:color w:val="FF0000"/>
                <w:sz w:val="35"/>
              </w:rPr>
            </w:pPr>
            <w:r w:rsidRPr="009D1520">
              <w:rPr>
                <w:color w:val="FF0000"/>
                <w:sz w:val="35"/>
              </w:rPr>
              <w:t>4</w:t>
            </w:r>
          </w:p>
        </w:tc>
        <w:tc>
          <w:tcPr>
            <w:tcW w:w="6095" w:type="dxa"/>
          </w:tcPr>
          <w:p w14:paraId="51A7D382" w14:textId="77777777" w:rsidR="00684322" w:rsidRPr="009D1520" w:rsidRDefault="005562CC">
            <w:pPr>
              <w:pStyle w:val="Tekstpodstawowy"/>
              <w:spacing w:before="11"/>
              <w:ind w:left="0"/>
              <w:rPr>
                <w:color w:val="FF0000"/>
                <w:sz w:val="35"/>
              </w:rPr>
            </w:pPr>
            <w:r w:rsidRPr="009D1520">
              <w:rPr>
                <w:color w:val="FF0000"/>
                <w:sz w:val="35"/>
              </w:rPr>
              <w:t>Kanał grawitacyjny DN 200, SN 8</w:t>
            </w:r>
          </w:p>
        </w:tc>
        <w:tc>
          <w:tcPr>
            <w:tcW w:w="1701" w:type="dxa"/>
          </w:tcPr>
          <w:p w14:paraId="2E6A1013" w14:textId="77777777" w:rsidR="00684322" w:rsidRPr="009D1520" w:rsidRDefault="005562CC">
            <w:pPr>
              <w:pStyle w:val="Tekstpodstawowy"/>
              <w:spacing w:before="11"/>
              <w:ind w:left="0"/>
              <w:rPr>
                <w:color w:val="FF0000"/>
                <w:sz w:val="35"/>
              </w:rPr>
            </w:pPr>
            <w:r w:rsidRPr="009D1520">
              <w:rPr>
                <w:color w:val="FF0000"/>
                <w:sz w:val="35"/>
              </w:rPr>
              <w:t>metr</w:t>
            </w:r>
          </w:p>
        </w:tc>
        <w:tc>
          <w:tcPr>
            <w:tcW w:w="1330" w:type="dxa"/>
          </w:tcPr>
          <w:p w14:paraId="35F76752" w14:textId="77777777" w:rsidR="00684322" w:rsidRPr="009D1520" w:rsidRDefault="005562CC">
            <w:pPr>
              <w:pStyle w:val="Tekstpodstawowy"/>
              <w:spacing w:before="11"/>
              <w:ind w:left="0"/>
              <w:rPr>
                <w:color w:val="FF0000"/>
                <w:sz w:val="35"/>
              </w:rPr>
            </w:pPr>
            <w:r w:rsidRPr="009D1520">
              <w:rPr>
                <w:color w:val="FF0000"/>
                <w:sz w:val="35"/>
              </w:rPr>
              <w:t>7</w:t>
            </w:r>
          </w:p>
        </w:tc>
      </w:tr>
      <w:tr w:rsidR="009D1520" w:rsidRPr="009D1520" w14:paraId="6B90C478" w14:textId="77777777" w:rsidTr="005562CC">
        <w:tc>
          <w:tcPr>
            <w:tcW w:w="704" w:type="dxa"/>
          </w:tcPr>
          <w:p w14:paraId="09C71613" w14:textId="77777777" w:rsidR="00684322" w:rsidRPr="009D1520" w:rsidRDefault="005562CC">
            <w:pPr>
              <w:pStyle w:val="Tekstpodstawowy"/>
              <w:spacing w:before="11"/>
              <w:ind w:left="0"/>
              <w:rPr>
                <w:color w:val="FF0000"/>
                <w:sz w:val="35"/>
              </w:rPr>
            </w:pPr>
            <w:r w:rsidRPr="009D1520">
              <w:rPr>
                <w:color w:val="FF0000"/>
                <w:sz w:val="35"/>
              </w:rPr>
              <w:t>5</w:t>
            </w:r>
          </w:p>
        </w:tc>
        <w:tc>
          <w:tcPr>
            <w:tcW w:w="6095" w:type="dxa"/>
          </w:tcPr>
          <w:p w14:paraId="35A68F2D" w14:textId="77777777" w:rsidR="00684322" w:rsidRPr="009D1520" w:rsidRDefault="005562CC">
            <w:pPr>
              <w:pStyle w:val="Tekstpodstawowy"/>
              <w:spacing w:before="11"/>
              <w:ind w:left="0"/>
              <w:rPr>
                <w:color w:val="FF0000"/>
                <w:sz w:val="35"/>
              </w:rPr>
            </w:pPr>
            <w:r w:rsidRPr="009D1520">
              <w:rPr>
                <w:color w:val="FF0000"/>
                <w:sz w:val="35"/>
              </w:rPr>
              <w:t>Sieć wodociągowa z rur PE PN 10 DN 125 SDR 11</w:t>
            </w:r>
          </w:p>
        </w:tc>
        <w:tc>
          <w:tcPr>
            <w:tcW w:w="1701" w:type="dxa"/>
          </w:tcPr>
          <w:p w14:paraId="51CF74A2" w14:textId="77777777" w:rsidR="00684322" w:rsidRPr="009D1520" w:rsidRDefault="005562CC">
            <w:pPr>
              <w:pStyle w:val="Tekstpodstawowy"/>
              <w:spacing w:before="11"/>
              <w:ind w:left="0"/>
              <w:rPr>
                <w:color w:val="FF0000"/>
                <w:sz w:val="35"/>
              </w:rPr>
            </w:pPr>
            <w:r w:rsidRPr="009D1520">
              <w:rPr>
                <w:color w:val="FF0000"/>
                <w:sz w:val="35"/>
              </w:rPr>
              <w:t>metr</w:t>
            </w:r>
          </w:p>
        </w:tc>
        <w:tc>
          <w:tcPr>
            <w:tcW w:w="1330" w:type="dxa"/>
          </w:tcPr>
          <w:p w14:paraId="1EBA490A" w14:textId="77777777" w:rsidR="00684322" w:rsidRPr="009D1520" w:rsidRDefault="005562CC">
            <w:pPr>
              <w:pStyle w:val="Tekstpodstawowy"/>
              <w:spacing w:before="11"/>
              <w:ind w:left="0"/>
              <w:rPr>
                <w:color w:val="FF0000"/>
                <w:sz w:val="35"/>
              </w:rPr>
            </w:pPr>
            <w:r w:rsidRPr="009D1520">
              <w:rPr>
                <w:color w:val="FF0000"/>
                <w:sz w:val="35"/>
              </w:rPr>
              <w:t>270</w:t>
            </w:r>
          </w:p>
        </w:tc>
      </w:tr>
      <w:tr w:rsidR="008D3F21" w:rsidRPr="009D1520" w14:paraId="25C866B2" w14:textId="77777777" w:rsidTr="005562CC">
        <w:tc>
          <w:tcPr>
            <w:tcW w:w="704" w:type="dxa"/>
          </w:tcPr>
          <w:p w14:paraId="2BCE2682" w14:textId="77777777" w:rsidR="008D3F21" w:rsidRPr="009D1520" w:rsidRDefault="008D3F21">
            <w:pPr>
              <w:pStyle w:val="Tekstpodstawowy"/>
              <w:spacing w:before="11"/>
              <w:ind w:left="0"/>
              <w:rPr>
                <w:color w:val="FF0000"/>
                <w:sz w:val="35"/>
              </w:rPr>
            </w:pPr>
            <w:r w:rsidRPr="009D1520">
              <w:rPr>
                <w:color w:val="FF0000"/>
                <w:sz w:val="35"/>
              </w:rPr>
              <w:t>6</w:t>
            </w:r>
          </w:p>
        </w:tc>
        <w:tc>
          <w:tcPr>
            <w:tcW w:w="6095" w:type="dxa"/>
          </w:tcPr>
          <w:p w14:paraId="1EA806E5" w14:textId="77777777" w:rsidR="008D3F21" w:rsidRPr="009D1520" w:rsidRDefault="008D3F21">
            <w:pPr>
              <w:pStyle w:val="Tekstpodstawowy"/>
              <w:spacing w:before="11"/>
              <w:ind w:left="0"/>
              <w:rPr>
                <w:color w:val="FF0000"/>
                <w:sz w:val="35"/>
              </w:rPr>
            </w:pPr>
            <w:r w:rsidRPr="009D1520">
              <w:rPr>
                <w:color w:val="FF0000"/>
                <w:sz w:val="35"/>
              </w:rPr>
              <w:t>Węzeł wodociągowy 2 x fi 150, 1xfi 125</w:t>
            </w:r>
          </w:p>
        </w:tc>
        <w:tc>
          <w:tcPr>
            <w:tcW w:w="1701" w:type="dxa"/>
          </w:tcPr>
          <w:p w14:paraId="2F1D457A" w14:textId="77777777" w:rsidR="008D3F21" w:rsidRPr="009D1520" w:rsidRDefault="008D3F21">
            <w:pPr>
              <w:pStyle w:val="Tekstpodstawowy"/>
              <w:spacing w:before="11"/>
              <w:ind w:left="0"/>
              <w:rPr>
                <w:color w:val="FF0000"/>
                <w:sz w:val="35"/>
              </w:rPr>
            </w:pPr>
            <w:r w:rsidRPr="009D1520">
              <w:rPr>
                <w:color w:val="FF0000"/>
                <w:sz w:val="35"/>
              </w:rPr>
              <w:t>komplet</w:t>
            </w:r>
          </w:p>
        </w:tc>
        <w:tc>
          <w:tcPr>
            <w:tcW w:w="1330" w:type="dxa"/>
          </w:tcPr>
          <w:p w14:paraId="10FF1B56" w14:textId="77777777" w:rsidR="008D3F21" w:rsidRPr="009D1520" w:rsidRDefault="008D3F21">
            <w:pPr>
              <w:pStyle w:val="Tekstpodstawowy"/>
              <w:spacing w:before="11"/>
              <w:ind w:left="0"/>
              <w:rPr>
                <w:color w:val="FF0000"/>
                <w:sz w:val="35"/>
              </w:rPr>
            </w:pPr>
            <w:r w:rsidRPr="009D1520">
              <w:rPr>
                <w:color w:val="FF0000"/>
                <w:sz w:val="35"/>
              </w:rPr>
              <w:t>1</w:t>
            </w:r>
          </w:p>
        </w:tc>
      </w:tr>
      <w:tr w:rsidR="009D1520" w:rsidRPr="009D1520" w14:paraId="0AD6A623" w14:textId="77777777" w:rsidTr="005562CC">
        <w:tc>
          <w:tcPr>
            <w:tcW w:w="704" w:type="dxa"/>
          </w:tcPr>
          <w:p w14:paraId="141873D6" w14:textId="77777777" w:rsidR="00684322" w:rsidRPr="009D1520" w:rsidRDefault="008D3F21">
            <w:pPr>
              <w:pStyle w:val="Tekstpodstawowy"/>
              <w:spacing w:before="11"/>
              <w:ind w:left="0"/>
              <w:rPr>
                <w:color w:val="FF0000"/>
                <w:sz w:val="35"/>
              </w:rPr>
            </w:pPr>
            <w:r w:rsidRPr="009D1520">
              <w:rPr>
                <w:color w:val="FF0000"/>
                <w:sz w:val="35"/>
              </w:rPr>
              <w:t>7</w:t>
            </w:r>
          </w:p>
        </w:tc>
        <w:tc>
          <w:tcPr>
            <w:tcW w:w="6095" w:type="dxa"/>
          </w:tcPr>
          <w:p w14:paraId="0920A2ED" w14:textId="77777777" w:rsidR="00684322" w:rsidRPr="009D1520" w:rsidRDefault="005562CC">
            <w:pPr>
              <w:pStyle w:val="Tekstpodstawowy"/>
              <w:spacing w:before="11"/>
              <w:ind w:left="0"/>
              <w:rPr>
                <w:color w:val="FF0000"/>
                <w:sz w:val="35"/>
              </w:rPr>
            </w:pPr>
            <w:r w:rsidRPr="009D1520">
              <w:rPr>
                <w:color w:val="FF0000"/>
                <w:sz w:val="35"/>
              </w:rPr>
              <w:t>Hydranty ppoż wraz z armaturą</w:t>
            </w:r>
          </w:p>
        </w:tc>
        <w:tc>
          <w:tcPr>
            <w:tcW w:w="1701" w:type="dxa"/>
          </w:tcPr>
          <w:p w14:paraId="44170AD4" w14:textId="77777777" w:rsidR="00684322" w:rsidRPr="009D1520" w:rsidRDefault="005562CC">
            <w:pPr>
              <w:pStyle w:val="Tekstpodstawowy"/>
              <w:spacing w:before="11"/>
              <w:ind w:left="0"/>
              <w:rPr>
                <w:color w:val="FF0000"/>
                <w:sz w:val="35"/>
              </w:rPr>
            </w:pPr>
            <w:r w:rsidRPr="009D1520">
              <w:rPr>
                <w:color w:val="FF0000"/>
                <w:sz w:val="35"/>
              </w:rPr>
              <w:t>komplet</w:t>
            </w:r>
          </w:p>
        </w:tc>
        <w:tc>
          <w:tcPr>
            <w:tcW w:w="1330" w:type="dxa"/>
          </w:tcPr>
          <w:p w14:paraId="430751B7" w14:textId="1F871989" w:rsidR="00684322" w:rsidRPr="009D1520" w:rsidRDefault="00F13A1B">
            <w:pPr>
              <w:pStyle w:val="Tekstpodstawowy"/>
              <w:spacing w:before="11"/>
              <w:ind w:left="0"/>
              <w:rPr>
                <w:color w:val="FF0000"/>
                <w:sz w:val="35"/>
              </w:rPr>
            </w:pPr>
            <w:r>
              <w:rPr>
                <w:color w:val="FF0000"/>
                <w:sz w:val="35"/>
              </w:rPr>
              <w:t>2</w:t>
            </w:r>
          </w:p>
        </w:tc>
      </w:tr>
      <w:tr w:rsidR="009D1520" w:rsidRPr="009D1520" w14:paraId="7F3E3062" w14:textId="77777777" w:rsidTr="005562CC">
        <w:tc>
          <w:tcPr>
            <w:tcW w:w="704" w:type="dxa"/>
          </w:tcPr>
          <w:p w14:paraId="67B03938" w14:textId="77777777" w:rsidR="00684322" w:rsidRPr="009D1520" w:rsidRDefault="008D3F21" w:rsidP="008D3F21">
            <w:pPr>
              <w:pStyle w:val="Tekstpodstawowy"/>
              <w:spacing w:before="11"/>
              <w:ind w:left="0"/>
              <w:rPr>
                <w:color w:val="FF0000"/>
                <w:sz w:val="35"/>
              </w:rPr>
            </w:pPr>
            <w:r w:rsidRPr="009D1520">
              <w:rPr>
                <w:color w:val="FF0000"/>
                <w:sz w:val="35"/>
              </w:rPr>
              <w:t>8</w:t>
            </w:r>
          </w:p>
        </w:tc>
        <w:tc>
          <w:tcPr>
            <w:tcW w:w="6095" w:type="dxa"/>
          </w:tcPr>
          <w:p w14:paraId="6E90157F" w14:textId="77777777" w:rsidR="00684322" w:rsidRPr="009D1520" w:rsidRDefault="005562CC">
            <w:pPr>
              <w:pStyle w:val="Tekstpodstawowy"/>
              <w:spacing w:before="11"/>
              <w:ind w:left="0"/>
              <w:rPr>
                <w:color w:val="FF0000"/>
                <w:sz w:val="35"/>
              </w:rPr>
            </w:pPr>
            <w:r w:rsidRPr="009D1520">
              <w:rPr>
                <w:color w:val="FF0000"/>
                <w:sz w:val="35"/>
              </w:rPr>
              <w:t>Prace porządkowe wraz z wymianą gruntu oraz odtworzeniem nawierzchni z kostki brukowej i asfaltowej</w:t>
            </w:r>
          </w:p>
        </w:tc>
        <w:tc>
          <w:tcPr>
            <w:tcW w:w="1701" w:type="dxa"/>
          </w:tcPr>
          <w:p w14:paraId="2895A884" w14:textId="77777777" w:rsidR="00684322" w:rsidRPr="009D1520" w:rsidRDefault="005562CC">
            <w:pPr>
              <w:pStyle w:val="Tekstpodstawowy"/>
              <w:spacing w:before="11"/>
              <w:ind w:left="0"/>
              <w:rPr>
                <w:color w:val="FF0000"/>
                <w:sz w:val="35"/>
              </w:rPr>
            </w:pPr>
            <w:r w:rsidRPr="009D1520">
              <w:rPr>
                <w:color w:val="FF0000"/>
                <w:sz w:val="35"/>
              </w:rPr>
              <w:t>komplet</w:t>
            </w:r>
          </w:p>
        </w:tc>
        <w:tc>
          <w:tcPr>
            <w:tcW w:w="1330" w:type="dxa"/>
          </w:tcPr>
          <w:p w14:paraId="106EA1B4" w14:textId="77777777" w:rsidR="00684322" w:rsidRPr="009D1520" w:rsidRDefault="005562CC">
            <w:pPr>
              <w:pStyle w:val="Tekstpodstawowy"/>
              <w:spacing w:before="11"/>
              <w:ind w:left="0"/>
              <w:rPr>
                <w:color w:val="FF0000"/>
                <w:sz w:val="35"/>
              </w:rPr>
            </w:pPr>
            <w:r w:rsidRPr="009D1520">
              <w:rPr>
                <w:color w:val="FF0000"/>
                <w:sz w:val="35"/>
              </w:rPr>
              <w:t>1</w:t>
            </w:r>
          </w:p>
        </w:tc>
      </w:tr>
    </w:tbl>
    <w:p w14:paraId="0FD31012" w14:textId="77777777" w:rsidR="00684322" w:rsidRDefault="00684322">
      <w:pPr>
        <w:pStyle w:val="Tekstpodstawowy"/>
        <w:spacing w:before="11"/>
        <w:ind w:left="0"/>
        <w:rPr>
          <w:sz w:val="35"/>
        </w:rPr>
      </w:pPr>
    </w:p>
    <w:p w14:paraId="2F1C4EBE" w14:textId="77777777" w:rsidR="00684322" w:rsidRDefault="00684322">
      <w:pPr>
        <w:pStyle w:val="Tekstpodstawowy"/>
        <w:spacing w:before="11"/>
        <w:ind w:left="0"/>
        <w:rPr>
          <w:sz w:val="35"/>
        </w:rPr>
      </w:pPr>
    </w:p>
    <w:p w14:paraId="6C059E72" w14:textId="77777777" w:rsidR="00684322" w:rsidRDefault="00684322">
      <w:pPr>
        <w:pStyle w:val="Tekstpodstawowy"/>
        <w:spacing w:before="11"/>
        <w:ind w:left="0"/>
        <w:rPr>
          <w:sz w:val="35"/>
        </w:rPr>
      </w:pPr>
    </w:p>
    <w:p w14:paraId="2E9C69EF" w14:textId="77777777" w:rsidR="00500BF3" w:rsidRDefault="007109F6">
      <w:pPr>
        <w:pStyle w:val="Tekstpodstawowy"/>
        <w:jc w:val="both"/>
      </w:pPr>
      <w:r>
        <w:t xml:space="preserve">Cegłów, dnia </w:t>
      </w:r>
      <w:r w:rsidR="00450EE8">
        <w:t>1</w:t>
      </w:r>
      <w:r>
        <w:t>0 ma</w:t>
      </w:r>
      <w:r w:rsidR="00450EE8">
        <w:t>rca</w:t>
      </w:r>
      <w:r>
        <w:t xml:space="preserve"> 202</w:t>
      </w:r>
      <w:r w:rsidR="00450EE8">
        <w:t>2</w:t>
      </w:r>
      <w:r>
        <w:t xml:space="preserve"> r.</w:t>
      </w:r>
    </w:p>
    <w:p w14:paraId="4198CCAB" w14:textId="77777777" w:rsidR="00500BF3" w:rsidRDefault="00500BF3">
      <w:pPr>
        <w:pStyle w:val="Tekstpodstawowy"/>
        <w:ind w:left="0"/>
      </w:pPr>
    </w:p>
    <w:p w14:paraId="1DF0839B" w14:textId="77777777" w:rsidR="00500BF3" w:rsidRDefault="007109F6">
      <w:pPr>
        <w:pStyle w:val="Tekstpodstawowy"/>
        <w:tabs>
          <w:tab w:val="left" w:pos="6000"/>
        </w:tabs>
        <w:jc w:val="both"/>
      </w:pPr>
      <w:r>
        <w:t>Sporządził:</w:t>
      </w:r>
      <w:r>
        <w:tab/>
        <w:t xml:space="preserve">Zatwierdził: </w:t>
      </w:r>
      <w:r w:rsidR="00450EE8">
        <w:t>Burmistrz Cegłowa</w:t>
      </w:r>
    </w:p>
    <w:sectPr w:rsidR="00500BF3">
      <w:pgSz w:w="11900" w:h="16850"/>
      <w:pgMar w:top="940" w:right="720" w:bottom="900" w:left="1340" w:header="0" w:footer="717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E75EE6" w16cex:dateUtc="2022-03-24T20:19:00Z"/>
  <w16cex:commentExtensible w16cex:durableId="25E4A55B" w16cex:dateUtc="2022-03-15T21:09:00Z"/>
  <w16cex:commentExtensible w16cex:durableId="25E4A55C" w16cex:dateUtc="2022-03-15T21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952DCF2" w16cid:durableId="25E75EE6"/>
  <w16cid:commentId w16cid:paraId="2EF58FBA" w16cid:durableId="25E4A55B"/>
  <w16cid:commentId w16cid:paraId="5AC197BA" w16cid:durableId="25E4A55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58ED52" w14:textId="77777777" w:rsidR="00714FF6" w:rsidRDefault="00714FF6">
      <w:r>
        <w:separator/>
      </w:r>
    </w:p>
  </w:endnote>
  <w:endnote w:type="continuationSeparator" w:id="0">
    <w:p w14:paraId="0E024F2E" w14:textId="77777777" w:rsidR="00714FF6" w:rsidRDefault="00714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2D75E5" w14:textId="77777777" w:rsidR="00500BF3" w:rsidRDefault="001B228D">
    <w:pPr>
      <w:pStyle w:val="Tekstpodstawowy"/>
      <w:spacing w:line="14" w:lineRule="auto"/>
      <w:ind w:left="0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195496E" wp14:editId="772ED3C1">
              <wp:simplePos x="0" y="0"/>
              <wp:positionH relativeFrom="page">
                <wp:posOffset>6860540</wp:posOffset>
              </wp:positionH>
              <wp:positionV relativeFrom="page">
                <wp:posOffset>10099040</wp:posOffset>
              </wp:positionV>
              <wp:extent cx="20447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7E884D" w14:textId="77777777" w:rsidR="00500BF3" w:rsidRDefault="007109F6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E7A5D">
                            <w:rPr>
                              <w:noProof/>
                              <w:sz w:val="20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95496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0.2pt;margin-top:795.2pt;width:16.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" filled="f" stroked="f">
              <v:textbox inset="0,0,0,0">
                <w:txbxContent>
                  <w:p w14:paraId="5A7E884D" w14:textId="77777777" w:rsidR="00500BF3" w:rsidRDefault="007109F6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E7A5D">
                      <w:rPr>
                        <w:noProof/>
                        <w:sz w:val="20"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8D69AB" w14:textId="77777777" w:rsidR="00714FF6" w:rsidRDefault="00714FF6">
      <w:r>
        <w:separator/>
      </w:r>
    </w:p>
  </w:footnote>
  <w:footnote w:type="continuationSeparator" w:id="0">
    <w:p w14:paraId="17F2E66E" w14:textId="77777777" w:rsidR="00714FF6" w:rsidRDefault="00714F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13727"/>
    <w:multiLevelType w:val="hybridMultilevel"/>
    <w:tmpl w:val="2F66DBAA"/>
    <w:lvl w:ilvl="0" w:tplc="81367F82">
      <w:numFmt w:val="bullet"/>
      <w:lvlText w:val=""/>
      <w:lvlJc w:val="left"/>
      <w:pPr>
        <w:ind w:left="100" w:hanging="428"/>
      </w:pPr>
      <w:rPr>
        <w:rFonts w:ascii="Symbol" w:eastAsia="Symbol" w:hAnsi="Symbol" w:cs="Symbol" w:hint="default"/>
        <w:w w:val="100"/>
        <w:sz w:val="16"/>
        <w:szCs w:val="16"/>
        <w:lang w:val="pl-PL" w:eastAsia="en-US" w:bidi="ar-SA"/>
      </w:rPr>
    </w:lvl>
    <w:lvl w:ilvl="1" w:tplc="13D06BC4">
      <w:numFmt w:val="bullet"/>
      <w:lvlText w:val=""/>
      <w:lvlJc w:val="left"/>
      <w:pPr>
        <w:ind w:left="443" w:hanging="202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9B72EDC6">
      <w:numFmt w:val="bullet"/>
      <w:lvlText w:val="•"/>
      <w:lvlJc w:val="left"/>
      <w:pPr>
        <w:ind w:left="1484" w:hanging="202"/>
      </w:pPr>
      <w:rPr>
        <w:rFonts w:hint="default"/>
        <w:lang w:val="pl-PL" w:eastAsia="en-US" w:bidi="ar-SA"/>
      </w:rPr>
    </w:lvl>
    <w:lvl w:ilvl="3" w:tplc="64C44D34">
      <w:numFmt w:val="bullet"/>
      <w:lvlText w:val="•"/>
      <w:lvlJc w:val="left"/>
      <w:pPr>
        <w:ind w:left="2528" w:hanging="202"/>
      </w:pPr>
      <w:rPr>
        <w:rFonts w:hint="default"/>
        <w:lang w:val="pl-PL" w:eastAsia="en-US" w:bidi="ar-SA"/>
      </w:rPr>
    </w:lvl>
    <w:lvl w:ilvl="4" w:tplc="166C7078">
      <w:numFmt w:val="bullet"/>
      <w:lvlText w:val="•"/>
      <w:lvlJc w:val="left"/>
      <w:pPr>
        <w:ind w:left="3573" w:hanging="202"/>
      </w:pPr>
      <w:rPr>
        <w:rFonts w:hint="default"/>
        <w:lang w:val="pl-PL" w:eastAsia="en-US" w:bidi="ar-SA"/>
      </w:rPr>
    </w:lvl>
    <w:lvl w:ilvl="5" w:tplc="0B8A0B64">
      <w:numFmt w:val="bullet"/>
      <w:lvlText w:val="•"/>
      <w:lvlJc w:val="left"/>
      <w:pPr>
        <w:ind w:left="4617" w:hanging="202"/>
      </w:pPr>
      <w:rPr>
        <w:rFonts w:hint="default"/>
        <w:lang w:val="pl-PL" w:eastAsia="en-US" w:bidi="ar-SA"/>
      </w:rPr>
    </w:lvl>
    <w:lvl w:ilvl="6" w:tplc="3D36AEDC">
      <w:numFmt w:val="bullet"/>
      <w:lvlText w:val="•"/>
      <w:lvlJc w:val="left"/>
      <w:pPr>
        <w:ind w:left="5661" w:hanging="202"/>
      </w:pPr>
      <w:rPr>
        <w:rFonts w:hint="default"/>
        <w:lang w:val="pl-PL" w:eastAsia="en-US" w:bidi="ar-SA"/>
      </w:rPr>
    </w:lvl>
    <w:lvl w:ilvl="7" w:tplc="BE14A1C0">
      <w:numFmt w:val="bullet"/>
      <w:lvlText w:val="•"/>
      <w:lvlJc w:val="left"/>
      <w:pPr>
        <w:ind w:left="6706" w:hanging="202"/>
      </w:pPr>
      <w:rPr>
        <w:rFonts w:hint="default"/>
        <w:lang w:val="pl-PL" w:eastAsia="en-US" w:bidi="ar-SA"/>
      </w:rPr>
    </w:lvl>
    <w:lvl w:ilvl="8" w:tplc="D00CDDD8">
      <w:numFmt w:val="bullet"/>
      <w:lvlText w:val="•"/>
      <w:lvlJc w:val="left"/>
      <w:pPr>
        <w:ind w:left="7750" w:hanging="202"/>
      </w:pPr>
      <w:rPr>
        <w:rFonts w:hint="default"/>
        <w:lang w:val="pl-PL" w:eastAsia="en-US" w:bidi="ar-SA"/>
      </w:rPr>
    </w:lvl>
  </w:abstractNum>
  <w:abstractNum w:abstractNumId="1" w15:restartNumberingAfterBreak="0">
    <w:nsid w:val="0EEF276C"/>
    <w:multiLevelType w:val="multilevel"/>
    <w:tmpl w:val="3A44BFFE"/>
    <w:lvl w:ilvl="0">
      <w:start w:val="1"/>
      <w:numFmt w:val="decimal"/>
      <w:lvlText w:val="%1"/>
      <w:lvlJc w:val="left"/>
      <w:pPr>
        <w:ind w:left="820" w:hanging="720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820" w:hanging="720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820" w:hanging="720"/>
      </w:pPr>
      <w:rPr>
        <w:rFonts w:ascii="Times New Roman" w:eastAsia="Times New Roman" w:hAnsi="Times New Roman" w:cs="Times New Roman" w:hint="default"/>
        <w:i/>
        <w:spacing w:val="-2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525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427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329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31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33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35" w:hanging="720"/>
      </w:pPr>
      <w:rPr>
        <w:rFonts w:hint="default"/>
        <w:lang w:val="pl-PL" w:eastAsia="en-US" w:bidi="ar-SA"/>
      </w:rPr>
    </w:lvl>
  </w:abstractNum>
  <w:abstractNum w:abstractNumId="2" w15:restartNumberingAfterBreak="0">
    <w:nsid w:val="121A2039"/>
    <w:multiLevelType w:val="multilevel"/>
    <w:tmpl w:val="9F888E6A"/>
    <w:lvl w:ilvl="0">
      <w:start w:val="1"/>
      <w:numFmt w:val="decimal"/>
      <w:lvlText w:val="%1"/>
      <w:lvlJc w:val="left"/>
      <w:pPr>
        <w:ind w:left="1094" w:hanging="711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1094" w:hanging="711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94" w:hanging="711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721" w:hanging="71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595" w:hanging="71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469" w:hanging="71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43" w:hanging="71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17" w:hanging="71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91" w:hanging="711"/>
      </w:pPr>
      <w:rPr>
        <w:rFonts w:hint="default"/>
        <w:lang w:val="pl-PL" w:eastAsia="en-US" w:bidi="ar-SA"/>
      </w:rPr>
    </w:lvl>
  </w:abstractNum>
  <w:abstractNum w:abstractNumId="3" w15:restartNumberingAfterBreak="0">
    <w:nsid w:val="1B7A53A8"/>
    <w:multiLevelType w:val="hybridMultilevel"/>
    <w:tmpl w:val="8F541EEE"/>
    <w:lvl w:ilvl="0" w:tplc="E89677A0">
      <w:start w:val="1"/>
      <w:numFmt w:val="lowerLetter"/>
      <w:lvlText w:val="%1)"/>
      <w:lvlJc w:val="left"/>
      <w:pPr>
        <w:ind w:left="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4" w15:restartNumberingAfterBreak="0">
    <w:nsid w:val="1D225549"/>
    <w:multiLevelType w:val="multilevel"/>
    <w:tmpl w:val="4724903A"/>
    <w:lvl w:ilvl="0">
      <w:start w:val="1"/>
      <w:numFmt w:val="decimal"/>
      <w:lvlText w:val="%1"/>
      <w:lvlJc w:val="left"/>
      <w:pPr>
        <w:ind w:left="808" w:hanging="708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808" w:hanging="708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808" w:hanging="708"/>
      </w:pPr>
      <w:rPr>
        <w:rFonts w:ascii="Times New Roman" w:eastAsia="Times New Roman" w:hAnsi="Times New Roman" w:cs="Times New Roman" w:hint="default"/>
        <w:i/>
        <w:spacing w:val="-13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511" w:hanging="70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415" w:hanging="70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319" w:hanging="70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23" w:hanging="70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27" w:hanging="70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31" w:hanging="708"/>
      </w:pPr>
      <w:rPr>
        <w:rFonts w:hint="default"/>
        <w:lang w:val="pl-PL" w:eastAsia="en-US" w:bidi="ar-SA"/>
      </w:rPr>
    </w:lvl>
  </w:abstractNum>
  <w:abstractNum w:abstractNumId="5" w15:restartNumberingAfterBreak="0">
    <w:nsid w:val="2FF225EE"/>
    <w:multiLevelType w:val="multilevel"/>
    <w:tmpl w:val="92DC95B0"/>
    <w:lvl w:ilvl="0">
      <w:start w:val="2"/>
      <w:numFmt w:val="decimal"/>
      <w:lvlText w:val="%1."/>
      <w:lvlJc w:val="left"/>
      <w:pPr>
        <w:ind w:left="383" w:hanging="284"/>
      </w:pPr>
      <w:rPr>
        <w:rFonts w:ascii="Times New Roman" w:eastAsia="Times New Roman" w:hAnsi="Times New Roman" w:cs="Times New Roman" w:hint="default"/>
        <w:b/>
        <w:bCs/>
        <w:spacing w:val="-6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808" w:hanging="708"/>
      </w:pPr>
      <w:rPr>
        <w:rFonts w:ascii="Times New Roman" w:eastAsia="Times New Roman" w:hAnsi="Times New Roman" w:cs="Times New Roman" w:hint="default"/>
        <w:i/>
        <w:spacing w:val="-2"/>
        <w:w w:val="99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ind w:left="66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1929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059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89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19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49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79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364128EA"/>
    <w:multiLevelType w:val="hybridMultilevel"/>
    <w:tmpl w:val="87403EAA"/>
    <w:lvl w:ilvl="0" w:tplc="80441AEC">
      <w:numFmt w:val="bullet"/>
      <w:lvlText w:val=""/>
      <w:lvlJc w:val="left"/>
      <w:pPr>
        <w:ind w:left="66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30E069B6">
      <w:numFmt w:val="bullet"/>
      <w:lvlText w:val="•"/>
      <w:lvlJc w:val="left"/>
      <w:pPr>
        <w:ind w:left="1577" w:hanging="360"/>
      </w:pPr>
      <w:rPr>
        <w:rFonts w:hint="default"/>
        <w:lang w:val="pl-PL" w:eastAsia="en-US" w:bidi="ar-SA"/>
      </w:rPr>
    </w:lvl>
    <w:lvl w:ilvl="2" w:tplc="FF283596">
      <w:numFmt w:val="bullet"/>
      <w:lvlText w:val="•"/>
      <w:lvlJc w:val="left"/>
      <w:pPr>
        <w:ind w:left="2495" w:hanging="360"/>
      </w:pPr>
      <w:rPr>
        <w:rFonts w:hint="default"/>
        <w:lang w:val="pl-PL" w:eastAsia="en-US" w:bidi="ar-SA"/>
      </w:rPr>
    </w:lvl>
    <w:lvl w:ilvl="3" w:tplc="4868179E">
      <w:numFmt w:val="bullet"/>
      <w:lvlText w:val="•"/>
      <w:lvlJc w:val="left"/>
      <w:pPr>
        <w:ind w:left="3413" w:hanging="360"/>
      </w:pPr>
      <w:rPr>
        <w:rFonts w:hint="default"/>
        <w:lang w:val="pl-PL" w:eastAsia="en-US" w:bidi="ar-SA"/>
      </w:rPr>
    </w:lvl>
    <w:lvl w:ilvl="4" w:tplc="8EF8542C">
      <w:numFmt w:val="bullet"/>
      <w:lvlText w:val="•"/>
      <w:lvlJc w:val="left"/>
      <w:pPr>
        <w:ind w:left="4331" w:hanging="360"/>
      </w:pPr>
      <w:rPr>
        <w:rFonts w:hint="default"/>
        <w:lang w:val="pl-PL" w:eastAsia="en-US" w:bidi="ar-SA"/>
      </w:rPr>
    </w:lvl>
    <w:lvl w:ilvl="5" w:tplc="9E92B82E">
      <w:numFmt w:val="bullet"/>
      <w:lvlText w:val="•"/>
      <w:lvlJc w:val="left"/>
      <w:pPr>
        <w:ind w:left="5249" w:hanging="360"/>
      </w:pPr>
      <w:rPr>
        <w:rFonts w:hint="default"/>
        <w:lang w:val="pl-PL" w:eastAsia="en-US" w:bidi="ar-SA"/>
      </w:rPr>
    </w:lvl>
    <w:lvl w:ilvl="6" w:tplc="2F762064">
      <w:numFmt w:val="bullet"/>
      <w:lvlText w:val="•"/>
      <w:lvlJc w:val="left"/>
      <w:pPr>
        <w:ind w:left="6167" w:hanging="360"/>
      </w:pPr>
      <w:rPr>
        <w:rFonts w:hint="default"/>
        <w:lang w:val="pl-PL" w:eastAsia="en-US" w:bidi="ar-SA"/>
      </w:rPr>
    </w:lvl>
    <w:lvl w:ilvl="7" w:tplc="FCC259BE">
      <w:numFmt w:val="bullet"/>
      <w:lvlText w:val="•"/>
      <w:lvlJc w:val="left"/>
      <w:pPr>
        <w:ind w:left="7085" w:hanging="360"/>
      </w:pPr>
      <w:rPr>
        <w:rFonts w:hint="default"/>
        <w:lang w:val="pl-PL" w:eastAsia="en-US" w:bidi="ar-SA"/>
      </w:rPr>
    </w:lvl>
    <w:lvl w:ilvl="8" w:tplc="37E00DF8">
      <w:numFmt w:val="bullet"/>
      <w:lvlText w:val="•"/>
      <w:lvlJc w:val="left"/>
      <w:pPr>
        <w:ind w:left="8003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46880D03"/>
    <w:multiLevelType w:val="multilevel"/>
    <w:tmpl w:val="9D24E738"/>
    <w:lvl w:ilvl="0">
      <w:start w:val="1"/>
      <w:numFmt w:val="decimal"/>
      <w:lvlText w:val="%1."/>
      <w:lvlJc w:val="left"/>
      <w:pPr>
        <w:ind w:left="1041" w:hanging="682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19" w:hanging="660"/>
      </w:pPr>
      <w:rPr>
        <w:rFonts w:ascii="Times New Roman" w:eastAsia="Times New Roman" w:hAnsi="Times New Roman" w:cs="Times New Roman" w:hint="default"/>
        <w:spacing w:val="-60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1079" w:hanging="72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1080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331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582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833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085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36" w:hanging="720"/>
      </w:pPr>
      <w:rPr>
        <w:rFonts w:hint="default"/>
        <w:lang w:val="pl-PL" w:eastAsia="en-US" w:bidi="ar-SA"/>
      </w:rPr>
    </w:lvl>
  </w:abstractNum>
  <w:abstractNum w:abstractNumId="8" w15:restartNumberingAfterBreak="0">
    <w:nsid w:val="51B84616"/>
    <w:multiLevelType w:val="multilevel"/>
    <w:tmpl w:val="E84C38A4"/>
    <w:lvl w:ilvl="0">
      <w:start w:val="2"/>
      <w:numFmt w:val="decimal"/>
      <w:lvlText w:val="%1"/>
      <w:lvlJc w:val="left"/>
      <w:pPr>
        <w:ind w:left="808" w:hanging="425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808" w:hanging="425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607" w:hanging="42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511" w:hanging="42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415" w:hanging="42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319" w:hanging="42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23" w:hanging="42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27" w:hanging="42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31" w:hanging="425"/>
      </w:pPr>
      <w:rPr>
        <w:rFonts w:hint="default"/>
        <w:lang w:val="pl-PL" w:eastAsia="en-US" w:bidi="ar-SA"/>
      </w:rPr>
    </w:lvl>
  </w:abstractNum>
  <w:abstractNum w:abstractNumId="9" w15:restartNumberingAfterBreak="0">
    <w:nsid w:val="59136B8D"/>
    <w:multiLevelType w:val="hybridMultilevel"/>
    <w:tmpl w:val="969EBC7E"/>
    <w:lvl w:ilvl="0" w:tplc="B0BA3CA4">
      <w:numFmt w:val="bullet"/>
      <w:lvlText w:val=""/>
      <w:lvlJc w:val="left"/>
      <w:pPr>
        <w:ind w:left="383" w:hanging="284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D99830D6">
      <w:numFmt w:val="bullet"/>
      <w:lvlText w:val="•"/>
      <w:lvlJc w:val="left"/>
      <w:pPr>
        <w:ind w:left="1325" w:hanging="284"/>
      </w:pPr>
      <w:rPr>
        <w:rFonts w:hint="default"/>
        <w:lang w:val="pl-PL" w:eastAsia="en-US" w:bidi="ar-SA"/>
      </w:rPr>
    </w:lvl>
    <w:lvl w:ilvl="2" w:tplc="CDA82B3C">
      <w:numFmt w:val="bullet"/>
      <w:lvlText w:val="•"/>
      <w:lvlJc w:val="left"/>
      <w:pPr>
        <w:ind w:left="2271" w:hanging="284"/>
      </w:pPr>
      <w:rPr>
        <w:rFonts w:hint="default"/>
        <w:lang w:val="pl-PL" w:eastAsia="en-US" w:bidi="ar-SA"/>
      </w:rPr>
    </w:lvl>
    <w:lvl w:ilvl="3" w:tplc="EE16654E">
      <w:numFmt w:val="bullet"/>
      <w:lvlText w:val="•"/>
      <w:lvlJc w:val="left"/>
      <w:pPr>
        <w:ind w:left="3217" w:hanging="284"/>
      </w:pPr>
      <w:rPr>
        <w:rFonts w:hint="default"/>
        <w:lang w:val="pl-PL" w:eastAsia="en-US" w:bidi="ar-SA"/>
      </w:rPr>
    </w:lvl>
    <w:lvl w:ilvl="4" w:tplc="DFBA72AA">
      <w:numFmt w:val="bullet"/>
      <w:lvlText w:val="•"/>
      <w:lvlJc w:val="left"/>
      <w:pPr>
        <w:ind w:left="4163" w:hanging="284"/>
      </w:pPr>
      <w:rPr>
        <w:rFonts w:hint="default"/>
        <w:lang w:val="pl-PL" w:eastAsia="en-US" w:bidi="ar-SA"/>
      </w:rPr>
    </w:lvl>
    <w:lvl w:ilvl="5" w:tplc="630654AE">
      <w:numFmt w:val="bullet"/>
      <w:lvlText w:val="•"/>
      <w:lvlJc w:val="left"/>
      <w:pPr>
        <w:ind w:left="5109" w:hanging="284"/>
      </w:pPr>
      <w:rPr>
        <w:rFonts w:hint="default"/>
        <w:lang w:val="pl-PL" w:eastAsia="en-US" w:bidi="ar-SA"/>
      </w:rPr>
    </w:lvl>
    <w:lvl w:ilvl="6" w:tplc="02ACC848">
      <w:numFmt w:val="bullet"/>
      <w:lvlText w:val="•"/>
      <w:lvlJc w:val="left"/>
      <w:pPr>
        <w:ind w:left="6055" w:hanging="284"/>
      </w:pPr>
      <w:rPr>
        <w:rFonts w:hint="default"/>
        <w:lang w:val="pl-PL" w:eastAsia="en-US" w:bidi="ar-SA"/>
      </w:rPr>
    </w:lvl>
    <w:lvl w:ilvl="7" w:tplc="EE944EFA">
      <w:numFmt w:val="bullet"/>
      <w:lvlText w:val="•"/>
      <w:lvlJc w:val="left"/>
      <w:pPr>
        <w:ind w:left="7001" w:hanging="284"/>
      </w:pPr>
      <w:rPr>
        <w:rFonts w:hint="default"/>
        <w:lang w:val="pl-PL" w:eastAsia="en-US" w:bidi="ar-SA"/>
      </w:rPr>
    </w:lvl>
    <w:lvl w:ilvl="8" w:tplc="1CF4348A">
      <w:numFmt w:val="bullet"/>
      <w:lvlText w:val="•"/>
      <w:lvlJc w:val="left"/>
      <w:pPr>
        <w:ind w:left="7947" w:hanging="284"/>
      </w:pPr>
      <w:rPr>
        <w:rFonts w:hint="default"/>
        <w:lang w:val="pl-PL" w:eastAsia="en-US" w:bidi="ar-SA"/>
      </w:rPr>
    </w:lvl>
  </w:abstractNum>
  <w:abstractNum w:abstractNumId="10" w15:restartNumberingAfterBreak="0">
    <w:nsid w:val="5A96671E"/>
    <w:multiLevelType w:val="multilevel"/>
    <w:tmpl w:val="734EFBCC"/>
    <w:lvl w:ilvl="0">
      <w:start w:val="1"/>
      <w:numFmt w:val="decimal"/>
      <w:lvlText w:val="%1."/>
      <w:lvlJc w:val="left"/>
      <w:pPr>
        <w:ind w:left="383" w:hanging="284"/>
      </w:pPr>
      <w:rPr>
        <w:rFonts w:ascii="Times New Roman" w:eastAsia="Times New Roman" w:hAnsi="Times New Roman" w:cs="Times New Roman" w:hint="default"/>
        <w:b/>
        <w:bCs/>
        <w:spacing w:val="-6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20" w:hanging="720"/>
      </w:pPr>
      <w:rPr>
        <w:rFonts w:ascii="Times New Roman" w:eastAsia="Times New Roman" w:hAnsi="Times New Roman" w:cs="Times New Roman" w:hint="default"/>
        <w:i/>
        <w:w w:val="99"/>
        <w:sz w:val="26"/>
        <w:szCs w:val="26"/>
        <w:lang w:val="pl-PL" w:eastAsia="en-US" w:bidi="ar-SA"/>
      </w:rPr>
    </w:lvl>
    <w:lvl w:ilvl="2">
      <w:numFmt w:val="bullet"/>
      <w:lvlText w:val=""/>
      <w:lvlJc w:val="left"/>
      <w:pPr>
        <w:ind w:left="666" w:hanging="360"/>
      </w:pPr>
      <w:rPr>
        <w:rFonts w:ascii="Symbol" w:eastAsia="Symbol" w:hAnsi="Symbol" w:cs="Symbol" w:hint="default"/>
        <w:w w:val="100"/>
        <w:sz w:val="16"/>
        <w:szCs w:val="16"/>
        <w:lang w:val="pl-PL" w:eastAsia="en-US" w:bidi="ar-SA"/>
      </w:rPr>
    </w:lvl>
    <w:lvl w:ilvl="3">
      <w:numFmt w:val="bullet"/>
      <w:lvlText w:val="•"/>
      <w:lvlJc w:val="left"/>
      <w:pPr>
        <w:ind w:left="1947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074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20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29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57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84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6F6D688E"/>
    <w:multiLevelType w:val="hybridMultilevel"/>
    <w:tmpl w:val="DB18E5E2"/>
    <w:lvl w:ilvl="0" w:tplc="B69AC82A">
      <w:numFmt w:val="bullet"/>
      <w:lvlText w:val=""/>
      <w:lvlJc w:val="left"/>
      <w:pPr>
        <w:ind w:left="527" w:hanging="286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A650EB24">
      <w:numFmt w:val="bullet"/>
      <w:lvlText w:val="•"/>
      <w:lvlJc w:val="left"/>
      <w:pPr>
        <w:ind w:left="1451" w:hanging="286"/>
      </w:pPr>
      <w:rPr>
        <w:rFonts w:hint="default"/>
        <w:lang w:val="pl-PL" w:eastAsia="en-US" w:bidi="ar-SA"/>
      </w:rPr>
    </w:lvl>
    <w:lvl w:ilvl="2" w:tplc="8318982C">
      <w:numFmt w:val="bullet"/>
      <w:lvlText w:val="•"/>
      <w:lvlJc w:val="left"/>
      <w:pPr>
        <w:ind w:left="2383" w:hanging="286"/>
      </w:pPr>
      <w:rPr>
        <w:rFonts w:hint="default"/>
        <w:lang w:val="pl-PL" w:eastAsia="en-US" w:bidi="ar-SA"/>
      </w:rPr>
    </w:lvl>
    <w:lvl w:ilvl="3" w:tplc="68D42AD0">
      <w:numFmt w:val="bullet"/>
      <w:lvlText w:val="•"/>
      <w:lvlJc w:val="left"/>
      <w:pPr>
        <w:ind w:left="3315" w:hanging="286"/>
      </w:pPr>
      <w:rPr>
        <w:rFonts w:hint="default"/>
        <w:lang w:val="pl-PL" w:eastAsia="en-US" w:bidi="ar-SA"/>
      </w:rPr>
    </w:lvl>
    <w:lvl w:ilvl="4" w:tplc="F43C446A">
      <w:numFmt w:val="bullet"/>
      <w:lvlText w:val="•"/>
      <w:lvlJc w:val="left"/>
      <w:pPr>
        <w:ind w:left="4247" w:hanging="286"/>
      </w:pPr>
      <w:rPr>
        <w:rFonts w:hint="default"/>
        <w:lang w:val="pl-PL" w:eastAsia="en-US" w:bidi="ar-SA"/>
      </w:rPr>
    </w:lvl>
    <w:lvl w:ilvl="5" w:tplc="E7FE9E78">
      <w:numFmt w:val="bullet"/>
      <w:lvlText w:val="•"/>
      <w:lvlJc w:val="left"/>
      <w:pPr>
        <w:ind w:left="5179" w:hanging="286"/>
      </w:pPr>
      <w:rPr>
        <w:rFonts w:hint="default"/>
        <w:lang w:val="pl-PL" w:eastAsia="en-US" w:bidi="ar-SA"/>
      </w:rPr>
    </w:lvl>
    <w:lvl w:ilvl="6" w:tplc="0E3A3880">
      <w:numFmt w:val="bullet"/>
      <w:lvlText w:val="•"/>
      <w:lvlJc w:val="left"/>
      <w:pPr>
        <w:ind w:left="6111" w:hanging="286"/>
      </w:pPr>
      <w:rPr>
        <w:rFonts w:hint="default"/>
        <w:lang w:val="pl-PL" w:eastAsia="en-US" w:bidi="ar-SA"/>
      </w:rPr>
    </w:lvl>
    <w:lvl w:ilvl="7" w:tplc="0792E2CC">
      <w:numFmt w:val="bullet"/>
      <w:lvlText w:val="•"/>
      <w:lvlJc w:val="left"/>
      <w:pPr>
        <w:ind w:left="7043" w:hanging="286"/>
      </w:pPr>
      <w:rPr>
        <w:rFonts w:hint="default"/>
        <w:lang w:val="pl-PL" w:eastAsia="en-US" w:bidi="ar-SA"/>
      </w:rPr>
    </w:lvl>
    <w:lvl w:ilvl="8" w:tplc="69044A54">
      <w:numFmt w:val="bullet"/>
      <w:lvlText w:val="•"/>
      <w:lvlJc w:val="left"/>
      <w:pPr>
        <w:ind w:left="7975" w:hanging="286"/>
      </w:pPr>
      <w:rPr>
        <w:rFonts w:hint="default"/>
        <w:lang w:val="pl-PL" w:eastAsia="en-US" w:bidi="ar-SA"/>
      </w:rPr>
    </w:lvl>
  </w:abstractNum>
  <w:abstractNum w:abstractNumId="12" w15:restartNumberingAfterBreak="0">
    <w:nsid w:val="6FA43416"/>
    <w:multiLevelType w:val="hybridMultilevel"/>
    <w:tmpl w:val="F56E029A"/>
    <w:lvl w:ilvl="0" w:tplc="2C74CB84">
      <w:start w:val="1"/>
      <w:numFmt w:val="decimal"/>
      <w:lvlText w:val="%1."/>
      <w:lvlJc w:val="left"/>
      <w:pPr>
        <w:ind w:left="460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pl-PL" w:eastAsia="en-US" w:bidi="ar-SA"/>
      </w:rPr>
    </w:lvl>
    <w:lvl w:ilvl="1" w:tplc="0B6EDF4E">
      <w:numFmt w:val="bullet"/>
      <w:lvlText w:val="•"/>
      <w:lvlJc w:val="left"/>
      <w:pPr>
        <w:ind w:left="1397" w:hanging="360"/>
      </w:pPr>
      <w:rPr>
        <w:rFonts w:hint="default"/>
        <w:lang w:val="pl-PL" w:eastAsia="en-US" w:bidi="ar-SA"/>
      </w:rPr>
    </w:lvl>
    <w:lvl w:ilvl="2" w:tplc="32545148">
      <w:numFmt w:val="bullet"/>
      <w:lvlText w:val="•"/>
      <w:lvlJc w:val="left"/>
      <w:pPr>
        <w:ind w:left="2335" w:hanging="360"/>
      </w:pPr>
      <w:rPr>
        <w:rFonts w:hint="default"/>
        <w:lang w:val="pl-PL" w:eastAsia="en-US" w:bidi="ar-SA"/>
      </w:rPr>
    </w:lvl>
    <w:lvl w:ilvl="3" w:tplc="9678238A">
      <w:numFmt w:val="bullet"/>
      <w:lvlText w:val="•"/>
      <w:lvlJc w:val="left"/>
      <w:pPr>
        <w:ind w:left="3273" w:hanging="360"/>
      </w:pPr>
      <w:rPr>
        <w:rFonts w:hint="default"/>
        <w:lang w:val="pl-PL" w:eastAsia="en-US" w:bidi="ar-SA"/>
      </w:rPr>
    </w:lvl>
    <w:lvl w:ilvl="4" w:tplc="E8720BC2">
      <w:numFmt w:val="bullet"/>
      <w:lvlText w:val="•"/>
      <w:lvlJc w:val="left"/>
      <w:pPr>
        <w:ind w:left="4211" w:hanging="360"/>
      </w:pPr>
      <w:rPr>
        <w:rFonts w:hint="default"/>
        <w:lang w:val="pl-PL" w:eastAsia="en-US" w:bidi="ar-SA"/>
      </w:rPr>
    </w:lvl>
    <w:lvl w:ilvl="5" w:tplc="5C629300">
      <w:numFmt w:val="bullet"/>
      <w:lvlText w:val="•"/>
      <w:lvlJc w:val="left"/>
      <w:pPr>
        <w:ind w:left="5149" w:hanging="360"/>
      </w:pPr>
      <w:rPr>
        <w:rFonts w:hint="default"/>
        <w:lang w:val="pl-PL" w:eastAsia="en-US" w:bidi="ar-SA"/>
      </w:rPr>
    </w:lvl>
    <w:lvl w:ilvl="6" w:tplc="DBE2EC96">
      <w:numFmt w:val="bullet"/>
      <w:lvlText w:val="•"/>
      <w:lvlJc w:val="left"/>
      <w:pPr>
        <w:ind w:left="6087" w:hanging="360"/>
      </w:pPr>
      <w:rPr>
        <w:rFonts w:hint="default"/>
        <w:lang w:val="pl-PL" w:eastAsia="en-US" w:bidi="ar-SA"/>
      </w:rPr>
    </w:lvl>
    <w:lvl w:ilvl="7" w:tplc="E86274FA">
      <w:numFmt w:val="bullet"/>
      <w:lvlText w:val="•"/>
      <w:lvlJc w:val="left"/>
      <w:pPr>
        <w:ind w:left="7025" w:hanging="360"/>
      </w:pPr>
      <w:rPr>
        <w:rFonts w:hint="default"/>
        <w:lang w:val="pl-PL" w:eastAsia="en-US" w:bidi="ar-SA"/>
      </w:rPr>
    </w:lvl>
    <w:lvl w:ilvl="8" w:tplc="2662D518">
      <w:numFmt w:val="bullet"/>
      <w:lvlText w:val="•"/>
      <w:lvlJc w:val="left"/>
      <w:pPr>
        <w:ind w:left="7963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7A642260"/>
    <w:multiLevelType w:val="hybridMultilevel"/>
    <w:tmpl w:val="DFCC4B74"/>
    <w:lvl w:ilvl="0" w:tplc="ECB44282">
      <w:start w:val="1"/>
      <w:numFmt w:val="lowerLetter"/>
      <w:lvlText w:val="%1)"/>
      <w:lvlJc w:val="left"/>
      <w:pPr>
        <w:ind w:left="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4" w15:restartNumberingAfterBreak="0">
    <w:nsid w:val="7D161B09"/>
    <w:multiLevelType w:val="hybridMultilevel"/>
    <w:tmpl w:val="DFA8B63E"/>
    <w:lvl w:ilvl="0" w:tplc="10502D86">
      <w:start w:val="1"/>
      <w:numFmt w:val="upperRoman"/>
      <w:lvlText w:val="%1."/>
      <w:lvlJc w:val="left"/>
      <w:pPr>
        <w:ind w:left="8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11"/>
  </w:num>
  <w:num w:numId="6">
    <w:abstractNumId w:val="12"/>
  </w:num>
  <w:num w:numId="7">
    <w:abstractNumId w:val="9"/>
  </w:num>
  <w:num w:numId="8">
    <w:abstractNumId w:val="1"/>
  </w:num>
  <w:num w:numId="9">
    <w:abstractNumId w:val="10"/>
  </w:num>
  <w:num w:numId="10">
    <w:abstractNumId w:val="8"/>
  </w:num>
  <w:num w:numId="11">
    <w:abstractNumId w:val="2"/>
  </w:num>
  <w:num w:numId="12">
    <w:abstractNumId w:val="7"/>
  </w:num>
  <w:num w:numId="13">
    <w:abstractNumId w:val="3"/>
  </w:num>
  <w:num w:numId="14">
    <w:abstractNumId w:val="1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BF3"/>
    <w:rsid w:val="000E4A77"/>
    <w:rsid w:val="0010161C"/>
    <w:rsid w:val="001B228D"/>
    <w:rsid w:val="00243BB1"/>
    <w:rsid w:val="002C3CD0"/>
    <w:rsid w:val="003E7A5D"/>
    <w:rsid w:val="00450EE8"/>
    <w:rsid w:val="0046156B"/>
    <w:rsid w:val="004622C1"/>
    <w:rsid w:val="004D3DBE"/>
    <w:rsid w:val="004D6BDB"/>
    <w:rsid w:val="00500BF3"/>
    <w:rsid w:val="00512CF6"/>
    <w:rsid w:val="005562CC"/>
    <w:rsid w:val="00600D8C"/>
    <w:rsid w:val="00684322"/>
    <w:rsid w:val="007109F6"/>
    <w:rsid w:val="00714FF6"/>
    <w:rsid w:val="00787973"/>
    <w:rsid w:val="007F499F"/>
    <w:rsid w:val="00855862"/>
    <w:rsid w:val="008D3F21"/>
    <w:rsid w:val="009D1520"/>
    <w:rsid w:val="00B23301"/>
    <w:rsid w:val="00BD0D86"/>
    <w:rsid w:val="00C6098E"/>
    <w:rsid w:val="00D63221"/>
    <w:rsid w:val="00F13A1B"/>
    <w:rsid w:val="00F5687C"/>
    <w:rsid w:val="00F6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B347F96"/>
  <w15:docId w15:val="{2874A875-5CD9-4CDB-8F86-E0C773B93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spacing w:before="3"/>
      <w:ind w:left="820" w:hanging="721"/>
      <w:outlineLvl w:val="0"/>
    </w:pPr>
    <w:rPr>
      <w:i/>
      <w:sz w:val="26"/>
      <w:szCs w:val="26"/>
      <w:u w:val="single" w:color="000000"/>
    </w:rPr>
  </w:style>
  <w:style w:type="paragraph" w:styleId="Nagwek2">
    <w:name w:val="heading 2"/>
    <w:basedOn w:val="Normalny"/>
    <w:uiPriority w:val="9"/>
    <w:unhideWhenUsed/>
    <w:qFormat/>
    <w:pPr>
      <w:ind w:left="808" w:hanging="450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uiPriority w:val="9"/>
    <w:unhideWhenUsed/>
    <w:qFormat/>
    <w:pPr>
      <w:spacing w:before="137"/>
      <w:ind w:left="100"/>
      <w:outlineLvl w:val="2"/>
    </w:pPr>
    <w:rPr>
      <w:b/>
      <w:bCs/>
      <w:i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00"/>
    </w:pPr>
    <w:rPr>
      <w:sz w:val="24"/>
      <w:szCs w:val="24"/>
    </w:rPr>
  </w:style>
  <w:style w:type="paragraph" w:styleId="Tytu">
    <w:name w:val="Title"/>
    <w:basedOn w:val="Normalny"/>
    <w:uiPriority w:val="10"/>
    <w:qFormat/>
    <w:pPr>
      <w:spacing w:before="59"/>
      <w:ind w:left="1245" w:right="985"/>
      <w:jc w:val="center"/>
    </w:pPr>
    <w:rPr>
      <w:b/>
      <w:bCs/>
      <w:sz w:val="36"/>
      <w:szCs w:val="36"/>
      <w:u w:val="single" w:color="000000"/>
    </w:rPr>
  </w:style>
  <w:style w:type="paragraph" w:styleId="Akapitzlist">
    <w:name w:val="List Paragraph"/>
    <w:basedOn w:val="Normalny"/>
    <w:uiPriority w:val="1"/>
    <w:qFormat/>
    <w:pPr>
      <w:ind w:left="383" w:hanging="284"/>
    </w:pPr>
  </w:style>
  <w:style w:type="paragraph" w:customStyle="1" w:styleId="TableParagraph">
    <w:name w:val="Table Paragraph"/>
    <w:basedOn w:val="Normalny"/>
    <w:uiPriority w:val="1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6843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432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4322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43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4322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43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4322"/>
    <w:rPr>
      <w:rFonts w:ascii="Segoe UI" w:eastAsia="Times New Roman" w:hAnsi="Segoe UI" w:cs="Segoe UI"/>
      <w:sz w:val="18"/>
      <w:szCs w:val="18"/>
      <w:lang w:val="pl-PL"/>
    </w:rPr>
  </w:style>
  <w:style w:type="table" w:styleId="Tabela-Siatka">
    <w:name w:val="Table Grid"/>
    <w:basedOn w:val="Standardowy"/>
    <w:uiPriority w:val="39"/>
    <w:rsid w:val="006843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2717</Words>
  <Characters>16306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Andrzej Boniakowski</cp:lastModifiedBy>
  <cp:revision>7</cp:revision>
  <dcterms:created xsi:type="dcterms:W3CDTF">2022-03-15T21:28:00Z</dcterms:created>
  <dcterms:modified xsi:type="dcterms:W3CDTF">2022-03-28T12:48:00Z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2022-03-11T00:00:00Z</vt:filetime>
  </property>
</Properties>
</file>